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40" w:lineRule="exact"/>
        <w:ind/>
        <w:jc w:val="center"/>
        <w:rPr>
          <w:color w:val="000000"/>
          <w:sz w:val="28"/>
        </w:rPr>
      </w:pPr>
      <w:r>
        <w:rPr>
          <w:sz w:val="28"/>
        </w:rPr>
        <w:t>«В Администрации Кигинского района проведено совещание по вопросам недропользования».</w:t>
      </w:r>
    </w:p>
    <w:p w14:paraId="02000000">
      <w:pPr>
        <w:rPr>
          <w:sz w:val="28"/>
        </w:rPr>
      </w:pPr>
    </w:p>
    <w:p w14:paraId="03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24.08.2026 с участием представителя прокуратуры Кигинского района состоялось совещание </w:t>
      </w:r>
      <w:r>
        <w:rPr>
          <w:sz w:val="28"/>
        </w:rPr>
        <w:t>на тему «Эффективное использование карьеров для добычи песчано-гравийной смеси в сельских поселениях» на территории района.</w:t>
      </w:r>
    </w:p>
    <w:p w14:paraId="04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В мероприятии приняли участие глава Администрации МР Кигинский район, главы сельских поселений, представитель республиканского министерства экологии.</w:t>
      </w:r>
    </w:p>
    <w:p w14:paraId="05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На совещании были обсуждены проблемные вопросы использования карьеров, находящихся в пользовании сельских поселений района. </w:t>
      </w:r>
    </w:p>
    <w:p w14:paraId="06000000">
      <w:pPr>
        <w:widowControl w:val="1"/>
        <w:ind w:firstLine="709"/>
        <w:jc w:val="both"/>
        <w:rPr>
          <w:sz w:val="28"/>
        </w:rPr>
      </w:pPr>
      <w:r>
        <w:rPr>
          <w:sz w:val="28"/>
        </w:rPr>
        <w:t>Помощником прокурора были разъяснены требования федерального законодательства о недропользовании, а также предусмотренная ответственность за нарушения законодательства в данной сфере.</w:t>
      </w:r>
    </w:p>
    <w:p w14:paraId="07000000">
      <w:pPr>
        <w:pStyle w:val="Style_2"/>
        <w:widowControl w:val="1"/>
        <w:spacing w:after="0" w:before="0"/>
        <w:ind w:firstLine="709"/>
        <w:jc w:val="both"/>
        <w:rPr>
          <w:sz w:val="28"/>
        </w:rPr>
      </w:pPr>
      <w:r>
        <w:rPr>
          <w:sz w:val="28"/>
        </w:rPr>
        <w:t xml:space="preserve">По итогам совещания выработаны решения, направленные на недопущение нарушений. </w:t>
      </w:r>
    </w:p>
    <w:p w14:paraId="08000000">
      <w:pPr>
        <w:widowControl w:val="1"/>
        <w:spacing w:line="240" w:lineRule="exact"/>
        <w:ind/>
        <w:jc w:val="both"/>
        <w:rPr>
          <w:sz w:val="28"/>
        </w:rPr>
      </w:pPr>
    </w:p>
    <w:p w14:paraId="09000000">
      <w:pPr>
        <w:widowControl w:val="1"/>
        <w:spacing w:line="240" w:lineRule="exact"/>
        <w:ind/>
        <w:jc w:val="both"/>
        <w:rPr>
          <w:sz w:val="28"/>
        </w:rPr>
      </w:pPr>
    </w:p>
    <w:p w14:paraId="0A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 xml:space="preserve">Помощник </w:t>
      </w:r>
      <w:r>
        <w:rPr>
          <w:sz w:val="28"/>
        </w:rPr>
        <w:t xml:space="preserve">прокурора </w:t>
      </w:r>
    </w:p>
    <w:p w14:paraId="0B000000">
      <w:pPr>
        <w:widowControl w:val="1"/>
        <w:spacing w:line="240" w:lineRule="exact"/>
        <w:ind/>
        <w:jc w:val="both"/>
        <w:rPr>
          <w:sz w:val="28"/>
        </w:rPr>
      </w:pPr>
      <w:r>
        <w:rPr>
          <w:sz w:val="28"/>
        </w:rPr>
        <w:t>Кигинского района</w:t>
      </w:r>
      <w:r>
        <w:rPr>
          <w:sz w:val="28"/>
        </w:rPr>
        <w:t xml:space="preserve">            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 xml:space="preserve">      </w:t>
      </w:r>
      <w:r>
        <w:rPr>
          <w:sz w:val="28"/>
        </w:rPr>
        <w:t xml:space="preserve">  </w:t>
      </w:r>
      <w:r>
        <w:rPr>
          <w:sz w:val="28"/>
        </w:rPr>
        <w:t xml:space="preserve">  Р</w:t>
      </w:r>
      <w:r>
        <w:rPr>
          <w:sz w:val="28"/>
        </w:rPr>
        <w:t>.Р</w:t>
      </w:r>
      <w:r>
        <w:rPr>
          <w:sz w:val="28"/>
        </w:rPr>
        <w:t>.</w:t>
      </w:r>
      <w:r>
        <w:rPr>
          <w:sz w:val="28"/>
        </w:rPr>
        <w:t xml:space="preserve"> Яруллин</w:t>
      </w:r>
    </w:p>
    <w:sectPr>
      <w:pgSz w:h="16838" w:orient="portrait" w:w="11906"/>
      <w:pgMar w:bottom="1134" w:footer="708" w:gutter="0" w:header="708" w:left="1418" w:right="42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2" w:type="paragraph">
    <w:name w:val="Normal (Web)"/>
    <w:basedOn w:val="Style_3"/>
    <w:link w:val="Style_2_ch"/>
    <w:pPr>
      <w:widowControl w:val="1"/>
      <w:spacing w:afterAutospacing="on" w:beforeAutospacing="on"/>
      <w:ind/>
    </w:pPr>
  </w:style>
  <w:style w:styleId="Style_2_ch" w:type="character">
    <w:name w:val="Normal (Web)"/>
    <w:basedOn w:val="Style_3_ch"/>
    <w:link w:val="Style_2"/>
  </w:style>
  <w:style w:styleId="Style_9" w:type="paragraph">
    <w:name w:val="Endnote"/>
    <w:link w:val="Style_9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9_ch" w:type="character">
    <w:name w:val="Endnote"/>
    <w:link w:val="Style_9"/>
    <w:rPr>
      <w:rFonts w:ascii="XO Thames" w:hAnsi="XO Thames"/>
      <w:sz w:val="22"/>
    </w:rPr>
  </w:style>
  <w:style w:styleId="Style_10" w:type="paragraph">
    <w:name w:val="heading 3"/>
    <w:next w:val="Style_3"/>
    <w:link w:val="Style_10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toc 3"/>
    <w:next w:val="Style_3"/>
    <w:link w:val="Style_11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2" w:type="paragraph">
    <w:name w:val="heading 5"/>
    <w:next w:val="Style_3"/>
    <w:link w:val="Style_12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7_ch" w:type="character">
    <w:name w:val="Header and Footer"/>
    <w:link w:val="Style_17"/>
    <w:rPr>
      <w:rFonts w:ascii="XO Thames" w:hAnsi="XO Thames"/>
      <w:sz w:val="28"/>
    </w:rPr>
  </w:style>
  <w:style w:styleId="Style_18" w:type="paragraph">
    <w:name w:val="toc 9"/>
    <w:next w:val="Style_3"/>
    <w:link w:val="Style_18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toc 8"/>
    <w:next w:val="Style_3"/>
    <w:link w:val="Style_19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9_ch" w:type="character">
    <w:name w:val="toc 8"/>
    <w:link w:val="Style_19"/>
    <w:rPr>
      <w:rFonts w:ascii="XO Thames" w:hAnsi="XO Thames"/>
      <w:sz w:val="28"/>
    </w:rPr>
  </w:style>
  <w:style w:styleId="Style_20" w:type="paragraph">
    <w:name w:val="toc 5"/>
    <w:next w:val="Style_3"/>
    <w:link w:val="Style_20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0_ch" w:type="character">
    <w:name w:val="toc 5"/>
    <w:link w:val="Style_20"/>
    <w:rPr>
      <w:rFonts w:ascii="XO Thames" w:hAnsi="XO Thames"/>
      <w:sz w:val="28"/>
    </w:rPr>
  </w:style>
  <w:style w:styleId="Style_21" w:type="paragraph">
    <w:name w:val="Subtitle"/>
    <w:next w:val="Style_3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3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3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1" w:type="paragraph">
    <w:name w:val="heading 2"/>
    <w:basedOn w:val="Style_3"/>
    <w:link w:val="Style_1_ch"/>
    <w:uiPriority w:val="9"/>
    <w:qFormat/>
    <w:pPr>
      <w:widowControl w:val="1"/>
      <w:spacing w:afterAutospacing="on" w:beforeAutospacing="on"/>
      <w:ind/>
      <w:outlineLvl w:val="1"/>
    </w:pPr>
    <w:rPr>
      <w:b w:val="1"/>
      <w:sz w:val="36"/>
    </w:rPr>
  </w:style>
  <w:style w:styleId="Style_1_ch" w:type="character">
    <w:name w:val="heading 2"/>
    <w:basedOn w:val="Style_3_ch"/>
    <w:link w:val="Style_1"/>
    <w:rPr>
      <w:b w:val="1"/>
      <w:sz w:val="36"/>
    </w:rPr>
  </w:style>
  <w:style w:default="1" w:styleId="Style_2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2026-09-24T11:28:11Z</dcterms:created>
  <dcterms:modified xsi:type="dcterms:W3CDTF">2026-09-24T11:28:11Z</dcterms:modified>
</cp:coreProperties>
</file>