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942B51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16 март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    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4A4010">
        <w:rPr>
          <w:rFonts w:ascii="Times New Roman" w:hAnsi="Times New Roman"/>
          <w:sz w:val="28"/>
          <w:szCs w:val="28"/>
          <w:lang w:val="ba-RU"/>
        </w:rPr>
        <w:t>14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1B0B48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4F63A7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4A4010">
        <w:rPr>
          <w:rFonts w:ascii="Times New Roman" w:hAnsi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/>
          <w:sz w:val="28"/>
          <w:szCs w:val="28"/>
          <w:lang w:val="ba-RU"/>
        </w:rPr>
        <w:t>16 марта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613771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B24629">
        <w:rPr>
          <w:rFonts w:ascii="Times New Roman" w:hAnsi="Times New Roman"/>
          <w:bCs/>
          <w:sz w:val="24"/>
          <w:szCs w:val="24"/>
          <w:lang w:val="ba-RU"/>
        </w:rPr>
        <w:t xml:space="preserve">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475E4" w:rsidRPr="001B0B48" w:rsidRDefault="00F1014E" w:rsidP="00F1014E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1D33D6" w:rsidRPr="001D33D6" w:rsidRDefault="001D33D6" w:rsidP="00CB194C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номенклатуры дел Совета и Администрации сельского поселения </w:t>
      </w:r>
      <w:r w:rsidR="00CB1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Нижнекигинский </w:t>
      </w:r>
      <w:r w:rsidRPr="001D3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 муниципального района</w:t>
      </w:r>
      <w:r w:rsidR="00CB1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1D3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Кигинский район Республики Башкортостан</w:t>
      </w:r>
    </w:p>
    <w:p w:rsidR="001D33D6" w:rsidRPr="001D33D6" w:rsidRDefault="001D33D6" w:rsidP="001D33D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3D6" w:rsidRPr="001D33D6" w:rsidRDefault="001D33D6" w:rsidP="001D33D6">
      <w:pPr>
        <w:spacing w:after="0" w:line="240" w:lineRule="auto"/>
        <w:ind w:right="-1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осуществления организации, обеспечения учета, хранения, а </w:t>
      </w:r>
      <w:r w:rsidR="00CB194C" w:rsidRPr="001D33D6">
        <w:rPr>
          <w:rFonts w:ascii="Times New Roman" w:eastAsia="Times New Roman" w:hAnsi="Times New Roman"/>
          <w:sz w:val="28"/>
          <w:szCs w:val="28"/>
          <w:lang w:eastAsia="ru-RU"/>
        </w:rPr>
        <w:t>также практического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документов, образующихся в процессе деятельности </w:t>
      </w:r>
      <w:r w:rsidR="00CB194C" w:rsidRPr="001D33D6">
        <w:rPr>
          <w:rFonts w:ascii="Times New Roman" w:eastAsia="Times New Roman" w:hAnsi="Times New Roman"/>
          <w:sz w:val="28"/>
          <w:szCs w:val="28"/>
          <w:lang w:eastAsia="ru-RU"/>
        </w:rPr>
        <w:t>Совета и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 сельского поселения </w:t>
      </w:r>
      <w:r w:rsidR="00211B12"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в соответствии с Федеральным законом от 22.10.2004 № 125-ФЗ «Об архивном деле в Российской Федерации», Федеральным законом от 06.10.2003 № 131- ФЗ «Об общих </w:t>
      </w:r>
      <w:r w:rsidR="00CB194C" w:rsidRPr="001D33D6">
        <w:rPr>
          <w:rFonts w:ascii="Times New Roman" w:eastAsia="Times New Roman" w:hAnsi="Times New Roman"/>
          <w:sz w:val="28"/>
          <w:szCs w:val="28"/>
          <w:lang w:eastAsia="ru-RU"/>
        </w:rPr>
        <w:t>принципах организации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 в Российской Федерации» </w:t>
      </w:r>
    </w:p>
    <w:p w:rsidR="001D33D6" w:rsidRPr="001D33D6" w:rsidRDefault="001D33D6" w:rsidP="001D33D6">
      <w:pPr>
        <w:spacing w:after="0" w:line="240" w:lineRule="auto"/>
        <w:ind w:right="-1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ю:</w:t>
      </w:r>
    </w:p>
    <w:p w:rsidR="001D33D6" w:rsidRPr="001D33D6" w:rsidRDefault="001D33D6" w:rsidP="001D33D6">
      <w:pPr>
        <w:spacing w:after="0" w:line="240" w:lineRule="auto"/>
        <w:ind w:right="-1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номенклатуру дел администрации сельского поселения </w:t>
      </w:r>
      <w:r w:rsidR="00CB194C"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согласно приложению.</w:t>
      </w:r>
    </w:p>
    <w:p w:rsidR="001D33D6" w:rsidRPr="001D33D6" w:rsidRDefault="001D33D6" w:rsidP="001D33D6">
      <w:pPr>
        <w:spacing w:after="0" w:line="240" w:lineRule="auto"/>
        <w:ind w:right="-1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2. Довести настоящее </w:t>
      </w:r>
      <w:r w:rsidR="00CB194C" w:rsidRPr="001D33D6">
        <w:rPr>
          <w:rFonts w:ascii="Times New Roman" w:eastAsia="Times New Roman" w:hAnsi="Times New Roman"/>
          <w:sz w:val="28"/>
          <w:szCs w:val="28"/>
          <w:lang w:eastAsia="ru-RU"/>
        </w:rPr>
        <w:t>постановление до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94C" w:rsidRPr="001D33D6">
        <w:rPr>
          <w:rFonts w:ascii="Times New Roman" w:eastAsia="Times New Roman" w:hAnsi="Times New Roman"/>
          <w:sz w:val="28"/>
          <w:szCs w:val="28"/>
          <w:lang w:eastAsia="ru-RU"/>
        </w:rPr>
        <w:t>сведения работников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и упорядочить ведение документации в соответствии с утвержденной номенклатурой дел.</w:t>
      </w:r>
    </w:p>
    <w:p w:rsidR="00CB194C" w:rsidRDefault="00CB194C" w:rsidP="00CB194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обнародовать на информационном 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>стенде в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здании администрации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 по адресу: </w:t>
      </w:r>
      <w:r w:rsidRPr="00CB194C">
        <w:rPr>
          <w:rFonts w:ascii="Times New Roman" w:eastAsia="Times New Roman" w:hAnsi="Times New Roman"/>
          <w:sz w:val="28"/>
          <w:szCs w:val="28"/>
          <w:lang w:eastAsia="ru-RU"/>
        </w:rPr>
        <w:t xml:space="preserve">РБ, Кигинский район, с. Нижние Киги, ул. Ибрагима,92 и на официальном сайте сельского поселения Нижнекигинский сельсовет муниципального района Кигинский район Республики Башкортостан. </w:t>
      </w:r>
    </w:p>
    <w:p w:rsidR="001D33D6" w:rsidRPr="001D33D6" w:rsidRDefault="00CB194C" w:rsidP="00CB194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34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>Контроль за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данного постановления возложить на управляющего 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>делами администрации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Нижнекигинский</w:t>
      </w:r>
      <w:r w:rsidR="001D33D6"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1D33D6" w:rsidRDefault="001D33D6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460D" w:rsidRPr="001D33D6" w:rsidRDefault="00B3460D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3D6" w:rsidRPr="001D33D6" w:rsidRDefault="001D33D6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                                                     </w:t>
      </w:r>
      <w:r w:rsidR="00CB194C">
        <w:rPr>
          <w:rFonts w:ascii="Times New Roman" w:eastAsia="Times New Roman" w:hAnsi="Times New Roman"/>
          <w:sz w:val="28"/>
          <w:szCs w:val="28"/>
          <w:lang w:eastAsia="ru-RU"/>
        </w:rPr>
        <w:t>Г.Р. Богданова</w:t>
      </w:r>
    </w:p>
    <w:p w:rsidR="001D33D6" w:rsidRPr="001D33D6" w:rsidRDefault="001D33D6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3D6" w:rsidRDefault="001D33D6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194C" w:rsidRDefault="00CB194C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194C" w:rsidRDefault="00CB194C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194C" w:rsidRPr="001D33D6" w:rsidRDefault="00CB194C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3D6" w:rsidRPr="001D33D6" w:rsidRDefault="001D33D6" w:rsidP="001D3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</w:t>
      </w:r>
    </w:p>
    <w:p w:rsidR="001D33D6" w:rsidRPr="001D33D6" w:rsidRDefault="001D33D6" w:rsidP="001D3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B3460D">
        <w:rPr>
          <w:rFonts w:ascii="Times New Roman" w:eastAsia="Times New Roman" w:hAnsi="Times New Roman"/>
          <w:sz w:val="24"/>
          <w:szCs w:val="24"/>
          <w:lang w:eastAsia="ru-RU"/>
        </w:rPr>
        <w:t>Нижнекигинский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</w:p>
    <w:p w:rsidR="001D33D6" w:rsidRPr="001D33D6" w:rsidRDefault="001D33D6" w:rsidP="001D3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Кигинский район </w:t>
      </w:r>
    </w:p>
    <w:p w:rsidR="001D33D6" w:rsidRPr="001D33D6" w:rsidRDefault="001D33D6" w:rsidP="001D33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Башкортостан от </w:t>
      </w:r>
      <w:r w:rsidR="00B3460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3460D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3460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A4010">
        <w:rPr>
          <w:rFonts w:ascii="Times New Roman" w:eastAsia="Times New Roman" w:hAnsi="Times New Roman"/>
          <w:sz w:val="24"/>
          <w:szCs w:val="24"/>
          <w:lang w:eastAsia="ru-RU"/>
        </w:rPr>
        <w:t xml:space="preserve"> г.  № 14</w:t>
      </w:r>
    </w:p>
    <w:p w:rsidR="001D33D6" w:rsidRPr="001D33D6" w:rsidRDefault="001D33D6" w:rsidP="001D33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3D6" w:rsidRPr="001D33D6" w:rsidRDefault="001D33D6" w:rsidP="001D33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1D33D6" w:rsidRPr="001D33D6" w:rsidTr="00062A4E">
        <w:tc>
          <w:tcPr>
            <w:tcW w:w="5637" w:type="dxa"/>
          </w:tcPr>
          <w:p w:rsidR="001D33D6" w:rsidRPr="001D33D6" w:rsidRDefault="001D33D6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D33D6" w:rsidRPr="001D33D6" w:rsidRDefault="001D33D6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Сельское поселение </w:t>
            </w:r>
          </w:p>
          <w:p w:rsidR="001D33D6" w:rsidRPr="001D33D6" w:rsidRDefault="00B3460D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Нижнекигинский </w:t>
            </w:r>
            <w:r w:rsidR="001D33D6"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сельсовет</w:t>
            </w:r>
          </w:p>
          <w:p w:rsidR="001D33D6" w:rsidRPr="001D33D6" w:rsidRDefault="001D33D6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муниципального района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Кигинский район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Республики Башкортостан</w:t>
            </w:r>
          </w:p>
        </w:tc>
        <w:tc>
          <w:tcPr>
            <w:tcW w:w="3933" w:type="dxa"/>
          </w:tcPr>
          <w:p w:rsidR="001D33D6" w:rsidRPr="001D33D6" w:rsidRDefault="001D33D6" w:rsidP="001D33D6">
            <w:pPr>
              <w:keepNext/>
              <w:spacing w:after="0" w:line="240" w:lineRule="auto"/>
              <w:ind w:firstLine="317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D33D6" w:rsidRPr="001D33D6" w:rsidRDefault="001D33D6" w:rsidP="001D33D6">
            <w:pPr>
              <w:keepNext/>
              <w:spacing w:after="0" w:line="240" w:lineRule="auto"/>
              <w:ind w:firstLine="317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УТВЕРЖДАЮ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r w:rsidR="00B34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Нижнекигинский</w:t>
            </w:r>
            <w:r w:rsidRPr="001D3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муниципального района Кигинский район Республики Башкортостан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___»_________202</w:t>
            </w:r>
            <w:r w:rsidR="00B34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D33D6" w:rsidRPr="001D33D6" w:rsidRDefault="001D33D6" w:rsidP="001D33D6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D33D6" w:rsidRPr="001D33D6" w:rsidRDefault="001D33D6" w:rsidP="001D33D6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      </w:t>
      </w:r>
    </w:p>
    <w:p w:rsidR="001D33D6" w:rsidRPr="001D33D6" w:rsidRDefault="00CB194C" w:rsidP="001D33D6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D33D6">
        <w:rPr>
          <w:rFonts w:ascii="Times New Roman" w:eastAsia="Times New Roman" w:hAnsi="Times New Roman"/>
          <w:b/>
          <w:sz w:val="28"/>
          <w:szCs w:val="20"/>
          <w:lang w:eastAsia="ru-RU"/>
        </w:rPr>
        <w:t>НОМЕНКЛАТУРА ДЕЛ</w:t>
      </w:r>
      <w:r w:rsidR="001D33D6" w:rsidRPr="001D33D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1D33D6" w:rsidRPr="001D33D6" w:rsidRDefault="001D33D6" w:rsidP="001D33D6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D33D6">
        <w:rPr>
          <w:rFonts w:ascii="Times New Roman" w:eastAsia="Times New Roman" w:hAnsi="Times New Roman"/>
          <w:b/>
          <w:sz w:val="28"/>
          <w:szCs w:val="20"/>
          <w:lang w:eastAsia="ru-RU"/>
        </w:rPr>
        <w:t>на 202</w:t>
      </w:r>
      <w:r w:rsidR="00CB194C"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r w:rsidRPr="001D33D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</w:t>
      </w:r>
    </w:p>
    <w:p w:rsidR="001D33D6" w:rsidRPr="001D33D6" w:rsidRDefault="001D33D6" w:rsidP="001D33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111"/>
        <w:gridCol w:w="992"/>
        <w:gridCol w:w="1701"/>
        <w:gridCol w:w="1843"/>
      </w:tblGrid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Заголовок дела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(томов, частей)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B3460D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хранения</w:t>
            </w:r>
            <w:r w:rsidR="001D33D6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дела (тома, части) и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статьи по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 сельского поселения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01. Организационно-правовая деятельность 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Законодательные и нормативные правовые акты федеральных органов законодательной и исполнительной власти по вопросам деятельности органов местного самоуправления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ДМН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ст.3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ст.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01-03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Документы о государственной регистрации Совета   сельского поселения (свидетельства, выписки, уведомления и др.)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ст. 24,25,26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01-04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заседаний Совета, решения и документы к ним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Ведется на бумажном носителе и БД полнотекстовая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решений Совета по основной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Постановления председателя Совета по основной деятельности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Ведется на бумажном носителе и БД полнотекстовая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Распоряжения председателя Совета по основной деятельности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Ведется на бумажном 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носителе и БД полнотекстовая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Протоколы, решения публичных слушаний и документы к ним (</w:t>
            </w:r>
            <w:r w:rsidR="00B3460D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заключения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информации)  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01-09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решений, постановлений и </w:t>
            </w:r>
            <w:r w:rsidR="00CB194C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распоряжений Совета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Ведется на бумажном и электронном носителе 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(БД) регистрации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182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Журналы учета проверок юридического </w:t>
            </w:r>
            <w:r w:rsidR="00CB194C"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органами</w:t>
            </w: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контроля (надзора), органами муниципального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 Исполнительно-распорядительная деятельность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02-01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Документы о государственной регистрации администрации   сельского поселения (свидетельства, выписки, уведомления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ст. 24,25,26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02-02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Постановления главы сельского поселения по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02-03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Распоряжения главы сельского поселения по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Похозяйственные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ст.330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постановлений администрации 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распоряжений администрации 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заседаний жилищной комиссии и документы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входящих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/поступающих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182г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регистрации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исходящих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B194C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отправляемых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182г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проверок осуществления воинского учета и бронирования граждан, пребывающих в запасе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учета лиц, подлежащих воинскому учету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Журналы, книги учета: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инструктажа по охране труда (вводного и на рабочем месте);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б) профилактических работ по охране труда, проверки знаний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лет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ст.423 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Протоколы, решения сходов граждан и документы к ним (справки, доклады, </w:t>
            </w:r>
            <w:r w:rsidR="00CB194C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информации) докладные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записки, сводки, выписки)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ст.18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 (БД) регистрации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182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Журналы учета проверок юридического </w:t>
            </w:r>
            <w:r w:rsidR="00CB194C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 органами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государственного контроля (надзора), органами муниципального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заседаний при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18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заседаний комиссии и документы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ст.18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 Кадровое обеспечение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Распоряжения по личному составу и документы к ним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лет ЭПК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ст.434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03-02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Распоряжения по оперативным кадровым вопросам (ежегодно оплачиваемых отпусках, отпусках в связи с обучением, дежурствах, не связанных с основной деятельностью, </w:t>
            </w:r>
            <w:r w:rsidR="00CB194C"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командировках) и</w:t>
            </w: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документы (докладные записки, справки, заявления) к ним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ст.434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 дисциплинарных взысканиях и документы к ним (докладные записки, справки, заявления)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ст.434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дела работников администрации сельского поселения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50/75 лет ЭПК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документов, входящих в состав личных </w:t>
            </w:r>
            <w:r w:rsidR="00CB194C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 муниципальных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служащих определяют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локальными нормативными актами организации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карточки ф. Т-2 работников администрации сельского поселения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лет ЭПК ст.444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Подлинные личные документы (трудовые книжки) работников администрации сельского поселения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востребования ст.449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востребован-ные - 50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03-07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(заявления, докладные, служебные, объяснительные записки, заключения) комиссии по соблюдению требований к служебному поведению государственных и муниципальных служащих, урегулированию конфликта интересов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ст.469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договоры с работниками администрации сельского поселения, соглашения об их изменении, расторжении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50/75 лет ЭПК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ст. 435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регламенты (инструкции) работников администрации сельского поселения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регистрации уведомлений о фактах обращения в целях склонения муниципальных служащих к совершению коррупционных правонарушений, об осуществлении иной оплачиваемой деятельности муниципальными служащими, о возникновении (о возможном возникновении) конфликта интересов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ст.473 а, в.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Штатное расписание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ст.40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50/75 лет ст.467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04. Документационное обеспечение управления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организация ведомственного хранения документов 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Правила, инструкции, регламенты по </w:t>
            </w:r>
            <w:r w:rsidR="00B3460D"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документационному обеспечению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управления и хранению документов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постоянно 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ст. 8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Протоколы заседаний экспертной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постоянно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ст.18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Номенклатура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Постоянно (1)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ст. 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(1) Структурных подразделений – 3 года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Описи дел постоянного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постоянно ст.172а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Неутвержденные ДМН.</w:t>
            </w:r>
          </w:p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Описи дел   по личному составу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50 лет</w:t>
            </w:r>
          </w:p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ст.172б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Неутвержденные ДМН. </w:t>
            </w:r>
          </w:p>
        </w:tc>
      </w:tr>
      <w:tr w:rsidR="001D33D6" w:rsidRPr="001D33D6" w:rsidTr="00062A4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04-06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Учетные документы (книги учета поступления и выбытия документов, списки фондов, листы фондов, паспорта архивов, сведения о составе 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и объеме дел и документов, реестры описей) архива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Постоянно (1) ст.171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(1) В   муниципальные архивы передаются при </w:t>
            </w:r>
            <w:r w:rsidRPr="001D33D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ликвидации организации</w:t>
            </w:r>
          </w:p>
        </w:tc>
      </w:tr>
    </w:tbl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  </w:t>
      </w:r>
      <w:r w:rsidR="00B3460D" w:rsidRPr="001D33D6">
        <w:rPr>
          <w:rFonts w:ascii="Times New Roman" w:eastAsia="Times New Roman" w:hAnsi="Times New Roman"/>
          <w:sz w:val="24"/>
          <w:szCs w:val="24"/>
          <w:lang w:eastAsia="ru-RU"/>
        </w:rPr>
        <w:t>запись о категориях и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количестве </w:t>
      </w:r>
      <w:r w:rsidR="00B3460D" w:rsidRPr="001D33D6">
        <w:rPr>
          <w:rFonts w:ascii="Times New Roman" w:eastAsia="Times New Roman" w:hAnsi="Times New Roman"/>
          <w:sz w:val="24"/>
          <w:szCs w:val="24"/>
          <w:lang w:eastAsia="ru-RU"/>
        </w:rPr>
        <w:t>дел, заведенных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29663D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 </w:t>
      </w:r>
    </w:p>
    <w:p w:rsidR="001D33D6" w:rsidRPr="001D33D6" w:rsidRDefault="001D33D6" w:rsidP="001D33D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980"/>
        <w:gridCol w:w="2520"/>
      </w:tblGrid>
      <w:tr w:rsidR="001D33D6" w:rsidRPr="001D33D6" w:rsidTr="00062A4E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срокам хранения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D33D6" w:rsidRPr="001D33D6" w:rsidTr="00062A4E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3D6" w:rsidRPr="001D33D6" w:rsidRDefault="001D33D6" w:rsidP="001D3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переходящих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отметкой "ЭПК"</w:t>
            </w:r>
          </w:p>
        </w:tc>
      </w:tr>
      <w:tr w:rsidR="001D33D6" w:rsidRPr="001D33D6" w:rsidTr="00062A4E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D33D6" w:rsidRPr="001D33D6" w:rsidTr="00062A4E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Постоянного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3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Временного (свыше 10 </w:t>
            </w:r>
            <w:r w:rsidR="00B3460D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лет)  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3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Временного (до 10 лет </w:t>
            </w:r>
            <w:r w:rsidR="00B3460D"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включительно)  </w:t>
            </w: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3D6" w:rsidRPr="001D33D6" w:rsidTr="00062A4E">
        <w:trPr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3D6" w:rsidRPr="001D33D6" w:rsidRDefault="001D33D6" w:rsidP="001D33D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D6" w:rsidRPr="001D33D6" w:rsidRDefault="001D33D6" w:rsidP="001D33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33D6" w:rsidRPr="001D33D6" w:rsidRDefault="001D33D6" w:rsidP="001D33D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Управляющий делами:       ___________________</w:t>
      </w:r>
      <w:r w:rsidRPr="001D33D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(подпись, расшифровка подписи)</w:t>
      </w:r>
    </w:p>
    <w:p w:rsidR="001D33D6" w:rsidRPr="001D33D6" w:rsidRDefault="001D33D6" w:rsidP="001D33D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 “_____”________________20</w:t>
      </w:r>
      <w:r w:rsidR="00CB194C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D33D6" w:rsidRPr="001D33D6" w:rsidRDefault="001D33D6" w:rsidP="001D33D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Итоговые сведения переданы в архив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                             _____________________________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должности лица,                                    (подпись, расшифровка подписи)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ответственного за архив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“_____”_________________20</w:t>
      </w:r>
      <w:r w:rsidR="00B3460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1D33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D33D6" w:rsidRPr="001D33D6" w:rsidRDefault="001D33D6" w:rsidP="001D33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1D33D6" w:rsidRPr="001D33D6" w:rsidTr="00062A4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1D33D6" w:rsidRPr="00211B12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211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ОГЛАСОВАНО</w:t>
            </w:r>
          </w:p>
          <w:p w:rsidR="0029663D" w:rsidRPr="00211B12" w:rsidRDefault="0029663D" w:rsidP="00296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Экспертная комиссия СП Нижнекигинский сельсовет муниципального района Кигинский район Республики Башкортостан</w:t>
            </w:r>
          </w:p>
          <w:p w:rsidR="0029663D" w:rsidRPr="0029663D" w:rsidRDefault="00211B12" w:rsidP="00296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(протокол от 16.03.2026г. № 1</w:t>
            </w:r>
            <w:bookmarkStart w:id="0" w:name="_GoBack"/>
            <w:bookmarkEnd w:id="0"/>
            <w:r w:rsidR="0029663D" w:rsidRPr="00211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1D33D6" w:rsidRPr="001D33D6" w:rsidRDefault="001D33D6" w:rsidP="001D3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33D6" w:rsidRPr="001D33D6" w:rsidRDefault="001D33D6" w:rsidP="001D33D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405" w:rsidRDefault="00CE2405" w:rsidP="001D33D6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CE2405" w:rsidRDefault="00CE2405" w:rsidP="000B69F8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9F8" w:rsidRDefault="000B69F8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B7A" w:rsidRDefault="00236B7A" w:rsidP="000B69F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50B" w:rsidRDefault="0021550B" w:rsidP="00FC04CF">
      <w:pPr>
        <w:spacing w:after="0" w:line="240" w:lineRule="auto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F1" w:rsidRDefault="002767F1">
      <w:r>
        <w:separator/>
      </w:r>
    </w:p>
  </w:endnote>
  <w:endnote w:type="continuationSeparator" w:id="0">
    <w:p w:rsidR="002767F1" w:rsidRDefault="0027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F1" w:rsidRDefault="002767F1">
      <w:r>
        <w:separator/>
      </w:r>
    </w:p>
  </w:footnote>
  <w:footnote w:type="continuationSeparator" w:id="0">
    <w:p w:rsidR="002767F1" w:rsidRDefault="0027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1F1"/>
    <w:rsid w:val="0000473B"/>
    <w:rsid w:val="00033A0C"/>
    <w:rsid w:val="0004051D"/>
    <w:rsid w:val="00041DC3"/>
    <w:rsid w:val="00047DFD"/>
    <w:rsid w:val="00076C91"/>
    <w:rsid w:val="00077B0A"/>
    <w:rsid w:val="00077E43"/>
    <w:rsid w:val="00080BB1"/>
    <w:rsid w:val="00091903"/>
    <w:rsid w:val="00092DBE"/>
    <w:rsid w:val="00097803"/>
    <w:rsid w:val="000978B4"/>
    <w:rsid w:val="000B69F8"/>
    <w:rsid w:val="000F23DB"/>
    <w:rsid w:val="0010467C"/>
    <w:rsid w:val="00112782"/>
    <w:rsid w:val="00133E03"/>
    <w:rsid w:val="00140364"/>
    <w:rsid w:val="001673F6"/>
    <w:rsid w:val="00196084"/>
    <w:rsid w:val="001B0B48"/>
    <w:rsid w:val="001C487A"/>
    <w:rsid w:val="001D2B9F"/>
    <w:rsid w:val="001D33D6"/>
    <w:rsid w:val="001D4624"/>
    <w:rsid w:val="00211B12"/>
    <w:rsid w:val="00214B56"/>
    <w:rsid w:val="0021550B"/>
    <w:rsid w:val="00231C8D"/>
    <w:rsid w:val="00233535"/>
    <w:rsid w:val="00236B7A"/>
    <w:rsid w:val="00240CAD"/>
    <w:rsid w:val="00252426"/>
    <w:rsid w:val="002767F1"/>
    <w:rsid w:val="00285A8B"/>
    <w:rsid w:val="0029663D"/>
    <w:rsid w:val="002A68DF"/>
    <w:rsid w:val="002D58E6"/>
    <w:rsid w:val="00321716"/>
    <w:rsid w:val="0032652C"/>
    <w:rsid w:val="00334E95"/>
    <w:rsid w:val="00344E2E"/>
    <w:rsid w:val="003624BE"/>
    <w:rsid w:val="00371F20"/>
    <w:rsid w:val="00393220"/>
    <w:rsid w:val="003C668E"/>
    <w:rsid w:val="003D06AB"/>
    <w:rsid w:val="003E0E93"/>
    <w:rsid w:val="003F3C19"/>
    <w:rsid w:val="00404E21"/>
    <w:rsid w:val="00413828"/>
    <w:rsid w:val="00450CAB"/>
    <w:rsid w:val="004A4010"/>
    <w:rsid w:val="004A7A88"/>
    <w:rsid w:val="004B145A"/>
    <w:rsid w:val="004D0DD0"/>
    <w:rsid w:val="004E2D4D"/>
    <w:rsid w:val="004F63A7"/>
    <w:rsid w:val="00535A8D"/>
    <w:rsid w:val="00547424"/>
    <w:rsid w:val="0055506F"/>
    <w:rsid w:val="00555FC3"/>
    <w:rsid w:val="0057232D"/>
    <w:rsid w:val="00586361"/>
    <w:rsid w:val="005927E5"/>
    <w:rsid w:val="005C4EFD"/>
    <w:rsid w:val="005E67FF"/>
    <w:rsid w:val="00602AA5"/>
    <w:rsid w:val="00613771"/>
    <w:rsid w:val="00614576"/>
    <w:rsid w:val="0063311B"/>
    <w:rsid w:val="00644B6F"/>
    <w:rsid w:val="0065217B"/>
    <w:rsid w:val="0065630E"/>
    <w:rsid w:val="00660D52"/>
    <w:rsid w:val="00682751"/>
    <w:rsid w:val="0069208E"/>
    <w:rsid w:val="00694930"/>
    <w:rsid w:val="006A1861"/>
    <w:rsid w:val="006A29B6"/>
    <w:rsid w:val="006B6947"/>
    <w:rsid w:val="006C7C09"/>
    <w:rsid w:val="006F22C7"/>
    <w:rsid w:val="006F3D29"/>
    <w:rsid w:val="006F4CCD"/>
    <w:rsid w:val="006F74CC"/>
    <w:rsid w:val="00702F96"/>
    <w:rsid w:val="00710A68"/>
    <w:rsid w:val="00723B70"/>
    <w:rsid w:val="00726BA5"/>
    <w:rsid w:val="0075061C"/>
    <w:rsid w:val="007851BF"/>
    <w:rsid w:val="00793C09"/>
    <w:rsid w:val="00796C26"/>
    <w:rsid w:val="007B73B5"/>
    <w:rsid w:val="007E216B"/>
    <w:rsid w:val="00807B76"/>
    <w:rsid w:val="008278DA"/>
    <w:rsid w:val="00834005"/>
    <w:rsid w:val="008441B4"/>
    <w:rsid w:val="00855372"/>
    <w:rsid w:val="0086644D"/>
    <w:rsid w:val="0087625B"/>
    <w:rsid w:val="00892FB7"/>
    <w:rsid w:val="008B6339"/>
    <w:rsid w:val="008C586E"/>
    <w:rsid w:val="008D1A30"/>
    <w:rsid w:val="008D632C"/>
    <w:rsid w:val="008E14B4"/>
    <w:rsid w:val="008E3145"/>
    <w:rsid w:val="008F45AA"/>
    <w:rsid w:val="00942B51"/>
    <w:rsid w:val="00943CE6"/>
    <w:rsid w:val="00953CCF"/>
    <w:rsid w:val="00956AF6"/>
    <w:rsid w:val="00965801"/>
    <w:rsid w:val="009732B4"/>
    <w:rsid w:val="00993AB0"/>
    <w:rsid w:val="00995763"/>
    <w:rsid w:val="009B0BC3"/>
    <w:rsid w:val="009D5D3F"/>
    <w:rsid w:val="009E5DAC"/>
    <w:rsid w:val="009F7717"/>
    <w:rsid w:val="00A05146"/>
    <w:rsid w:val="00A05AE7"/>
    <w:rsid w:val="00A10056"/>
    <w:rsid w:val="00A147E4"/>
    <w:rsid w:val="00A20CF9"/>
    <w:rsid w:val="00A26B14"/>
    <w:rsid w:val="00A31A9D"/>
    <w:rsid w:val="00A5118E"/>
    <w:rsid w:val="00A5632A"/>
    <w:rsid w:val="00A60E11"/>
    <w:rsid w:val="00B232A9"/>
    <w:rsid w:val="00B24629"/>
    <w:rsid w:val="00B24BFF"/>
    <w:rsid w:val="00B27534"/>
    <w:rsid w:val="00B33AEF"/>
    <w:rsid w:val="00B3460D"/>
    <w:rsid w:val="00B45E3C"/>
    <w:rsid w:val="00B57BFF"/>
    <w:rsid w:val="00B8119D"/>
    <w:rsid w:val="00B9478C"/>
    <w:rsid w:val="00BA11A7"/>
    <w:rsid w:val="00BB27A1"/>
    <w:rsid w:val="00BF2260"/>
    <w:rsid w:val="00C17D95"/>
    <w:rsid w:val="00C17DDC"/>
    <w:rsid w:val="00C269C0"/>
    <w:rsid w:val="00C31FC8"/>
    <w:rsid w:val="00C353A8"/>
    <w:rsid w:val="00C475E4"/>
    <w:rsid w:val="00C70AFE"/>
    <w:rsid w:val="00C83B65"/>
    <w:rsid w:val="00CB194C"/>
    <w:rsid w:val="00CD4560"/>
    <w:rsid w:val="00CE2405"/>
    <w:rsid w:val="00CE3CBD"/>
    <w:rsid w:val="00CF3EB2"/>
    <w:rsid w:val="00D1555C"/>
    <w:rsid w:val="00D25240"/>
    <w:rsid w:val="00D43E89"/>
    <w:rsid w:val="00D67624"/>
    <w:rsid w:val="00D70D62"/>
    <w:rsid w:val="00D736FF"/>
    <w:rsid w:val="00DA54FA"/>
    <w:rsid w:val="00DD29E3"/>
    <w:rsid w:val="00DF263C"/>
    <w:rsid w:val="00DF399C"/>
    <w:rsid w:val="00E020C0"/>
    <w:rsid w:val="00E02A7E"/>
    <w:rsid w:val="00E15122"/>
    <w:rsid w:val="00E435B9"/>
    <w:rsid w:val="00E44646"/>
    <w:rsid w:val="00E47FC5"/>
    <w:rsid w:val="00E5333D"/>
    <w:rsid w:val="00E742A7"/>
    <w:rsid w:val="00EC5658"/>
    <w:rsid w:val="00EC66EA"/>
    <w:rsid w:val="00EC7D03"/>
    <w:rsid w:val="00EE5D78"/>
    <w:rsid w:val="00EF0809"/>
    <w:rsid w:val="00F1014E"/>
    <w:rsid w:val="00F334F0"/>
    <w:rsid w:val="00F61A88"/>
    <w:rsid w:val="00F8573F"/>
    <w:rsid w:val="00F86A6E"/>
    <w:rsid w:val="00FA4375"/>
    <w:rsid w:val="00FB4C62"/>
    <w:rsid w:val="00FC04C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6</cp:revision>
  <cp:lastPrinted>2026-03-25T09:26:00Z</cp:lastPrinted>
  <dcterms:created xsi:type="dcterms:W3CDTF">2026-03-25T12:50:00Z</dcterms:created>
  <dcterms:modified xsi:type="dcterms:W3CDTF">2026-03-26T09:30:00Z</dcterms:modified>
</cp:coreProperties>
</file>