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FCF" w:rsidRPr="00B97FCF" w:rsidRDefault="00B97FCF" w:rsidP="00B97FCF">
      <w:pPr>
        <w:widowControl w:val="0"/>
        <w:spacing w:after="0" w:line="240" w:lineRule="auto"/>
        <w:jc w:val="center"/>
        <w:rPr>
          <w:rFonts w:ascii="Times New Roman" w:eastAsia="Times New Roman" w:hAnsi="Times New Roman" w:cs="Times New Roman"/>
          <w:b/>
          <w:bCs/>
          <w:sz w:val="28"/>
          <w:szCs w:val="28"/>
          <w:lang w:eastAsia="ru-RU" w:bidi="ru-RU"/>
        </w:rPr>
      </w:pPr>
    </w:p>
    <w:p w:rsidR="00B97FCF" w:rsidRPr="00B97FCF" w:rsidRDefault="00B97FCF" w:rsidP="00B97FCF">
      <w:pPr>
        <w:widowControl w:val="0"/>
        <w:spacing w:after="0" w:line="240" w:lineRule="auto"/>
        <w:jc w:val="center"/>
        <w:rPr>
          <w:rFonts w:ascii="Times New Roman" w:eastAsia="Times New Roman" w:hAnsi="Times New Roman" w:cs="Times New Roman"/>
          <w:b/>
          <w:bCs/>
          <w:sz w:val="28"/>
          <w:szCs w:val="28"/>
          <w:lang w:eastAsia="ru-RU" w:bidi="ru-RU"/>
        </w:rPr>
      </w:pPr>
    </w:p>
    <w:p w:rsidR="00B97FCF" w:rsidRPr="00B97FCF" w:rsidRDefault="00B97FCF" w:rsidP="00B97FCF">
      <w:pPr>
        <w:widowControl w:val="0"/>
        <w:spacing w:after="0" w:line="240" w:lineRule="auto"/>
        <w:jc w:val="center"/>
        <w:rPr>
          <w:rFonts w:ascii="Times New Roman" w:eastAsia="Times New Roman" w:hAnsi="Times New Roman" w:cs="Times New Roman"/>
          <w:b/>
          <w:bCs/>
          <w:sz w:val="28"/>
          <w:szCs w:val="28"/>
          <w:lang w:eastAsia="ru-RU" w:bidi="ru-RU"/>
        </w:rPr>
      </w:pPr>
    </w:p>
    <w:p w:rsidR="00B97FCF" w:rsidRPr="00B97FCF" w:rsidRDefault="00B97FCF" w:rsidP="00B97FCF">
      <w:pPr>
        <w:widowControl w:val="0"/>
        <w:spacing w:after="0" w:line="240" w:lineRule="auto"/>
        <w:jc w:val="center"/>
        <w:rPr>
          <w:rFonts w:ascii="Times New Roman" w:eastAsia="Times New Roman" w:hAnsi="Times New Roman" w:cs="Times New Roman"/>
          <w:b/>
          <w:bCs/>
          <w:sz w:val="28"/>
          <w:szCs w:val="28"/>
          <w:lang w:eastAsia="ru-RU" w:bidi="ru-RU"/>
        </w:rPr>
      </w:pPr>
    </w:p>
    <w:p w:rsidR="00B97FCF" w:rsidRPr="00B97FCF" w:rsidRDefault="00B97FCF" w:rsidP="00B97FCF">
      <w:pPr>
        <w:widowControl w:val="0"/>
        <w:spacing w:after="0" w:line="240" w:lineRule="auto"/>
        <w:jc w:val="center"/>
        <w:rPr>
          <w:rFonts w:ascii="Times New Roman" w:eastAsia="Times New Roman" w:hAnsi="Times New Roman" w:cs="Times New Roman"/>
          <w:b/>
          <w:bCs/>
          <w:sz w:val="28"/>
          <w:szCs w:val="28"/>
          <w:lang w:eastAsia="ru-RU" w:bidi="ru-RU"/>
        </w:rPr>
      </w:pPr>
    </w:p>
    <w:p w:rsidR="00B97FCF" w:rsidRPr="00B97FCF" w:rsidRDefault="00B97FCF" w:rsidP="00B97FC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B97FCF" w:rsidRPr="00B97FCF" w:rsidRDefault="00B97FCF" w:rsidP="00B97FC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B97FCF" w:rsidRPr="00B97FCF" w:rsidRDefault="00B97FCF" w:rsidP="00B97FC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B97FCF" w:rsidRPr="00B97FCF" w:rsidRDefault="00B97FCF" w:rsidP="00B97FC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97FCF">
        <w:rPr>
          <w:rFonts w:ascii="Times New Roman" w:eastAsia="Times New Roman" w:hAnsi="Times New Roman" w:cs="Times New Roman"/>
          <w:b/>
          <w:sz w:val="28"/>
          <w:szCs w:val="28"/>
          <w:lang w:eastAsia="ru-RU"/>
        </w:rPr>
        <w:t>ЗАКЛЮЧЕНИЕ</w:t>
      </w:r>
    </w:p>
    <w:p w:rsidR="00B97FCF" w:rsidRPr="00B97FCF" w:rsidRDefault="00B97FCF" w:rsidP="00B97FCF">
      <w:pPr>
        <w:spacing w:before="100" w:beforeAutospacing="1" w:after="100" w:afterAutospacing="1" w:line="240" w:lineRule="auto"/>
        <w:ind w:left="-567"/>
        <w:jc w:val="center"/>
        <w:rPr>
          <w:rFonts w:ascii="Times New Roman" w:eastAsia="Times New Roman" w:hAnsi="Times New Roman" w:cs="Times New Roman"/>
          <w:b/>
          <w:sz w:val="28"/>
          <w:szCs w:val="28"/>
          <w:lang w:eastAsia="ru-RU"/>
        </w:rPr>
      </w:pPr>
      <w:r w:rsidRPr="00B97FCF">
        <w:rPr>
          <w:rFonts w:ascii="Times New Roman" w:eastAsia="Times New Roman" w:hAnsi="Times New Roman" w:cs="Times New Roman"/>
          <w:b/>
          <w:sz w:val="28"/>
          <w:szCs w:val="28"/>
          <w:lang w:eastAsia="ru-RU"/>
        </w:rPr>
        <w:t xml:space="preserve">Ревизионной комиссии к годовому отчету об </w:t>
      </w:r>
      <w:r w:rsidRPr="00B97FCF">
        <w:rPr>
          <w:rFonts w:ascii="Times New Roman" w:eastAsia="Times New Roman" w:hAnsi="Times New Roman" w:cs="Times New Roman"/>
          <w:b/>
          <w:sz w:val="28"/>
          <w:szCs w:val="28"/>
          <w:lang w:eastAsia="ru-RU"/>
        </w:rPr>
        <w:t>исполнении бюджета</w:t>
      </w:r>
      <w:r w:rsidRPr="00B97FCF">
        <w:rPr>
          <w:rFonts w:ascii="Times New Roman" w:eastAsia="Times New Roman" w:hAnsi="Times New Roman" w:cs="Times New Roman"/>
          <w:b/>
          <w:sz w:val="28"/>
          <w:szCs w:val="28"/>
          <w:lang w:eastAsia="ru-RU"/>
        </w:rPr>
        <w:t xml:space="preserve">  сельского поселения Нижнекигинский сельсовет муниципального района Кигинский район Республики Башкортостан за 2021 год</w:t>
      </w:r>
    </w:p>
    <w:p w:rsidR="00B97FCF" w:rsidRPr="00B97FCF" w:rsidRDefault="00B97FCF" w:rsidP="00B97FCF">
      <w:pPr>
        <w:spacing w:before="100" w:beforeAutospacing="1" w:after="100" w:afterAutospacing="1" w:line="240" w:lineRule="auto"/>
        <w:rPr>
          <w:rFonts w:ascii="Times New Roman" w:eastAsia="Times New Roman" w:hAnsi="Times New Roman" w:cs="Times New Roman"/>
          <w:sz w:val="28"/>
          <w:szCs w:val="28"/>
          <w:lang w:eastAsia="ru-RU"/>
        </w:rPr>
      </w:pPr>
      <w:r w:rsidRPr="00B97FCF">
        <w:rPr>
          <w:rFonts w:ascii="Times New Roman" w:eastAsia="Times New Roman" w:hAnsi="Times New Roman" w:cs="Times New Roman"/>
          <w:sz w:val="28"/>
          <w:szCs w:val="28"/>
          <w:lang w:eastAsia="ru-RU"/>
        </w:rPr>
        <w:t xml:space="preserve">  </w:t>
      </w:r>
    </w:p>
    <w:p w:rsidR="00B97FCF" w:rsidRPr="00B97FCF" w:rsidRDefault="00B97FCF" w:rsidP="00B97FCF">
      <w:pPr>
        <w:spacing w:before="100" w:beforeAutospacing="1" w:after="100" w:afterAutospacing="1" w:line="240" w:lineRule="auto"/>
        <w:rPr>
          <w:rFonts w:ascii="Times New Roman" w:eastAsia="Times New Roman" w:hAnsi="Times New Roman" w:cs="Times New Roman"/>
          <w:sz w:val="28"/>
          <w:szCs w:val="28"/>
          <w:lang w:eastAsia="ru-RU"/>
        </w:rPr>
      </w:pPr>
      <w:r w:rsidRPr="00B97FCF">
        <w:rPr>
          <w:rFonts w:ascii="Times New Roman" w:eastAsia="Times New Roman" w:hAnsi="Times New Roman" w:cs="Times New Roman"/>
          <w:sz w:val="28"/>
          <w:szCs w:val="28"/>
          <w:lang w:eastAsia="ru-RU"/>
        </w:rPr>
        <w:t> </w:t>
      </w:r>
    </w:p>
    <w:p w:rsidR="00B97FCF" w:rsidRPr="00B97FCF" w:rsidRDefault="00B97FCF" w:rsidP="00B97FCF">
      <w:pPr>
        <w:spacing w:before="100" w:beforeAutospacing="1" w:after="100" w:afterAutospacing="1" w:line="240" w:lineRule="auto"/>
        <w:rPr>
          <w:rFonts w:ascii="Times New Roman" w:eastAsia="Times New Roman" w:hAnsi="Times New Roman" w:cs="Times New Roman"/>
          <w:sz w:val="28"/>
          <w:szCs w:val="28"/>
          <w:lang w:eastAsia="ru-RU"/>
        </w:rPr>
      </w:pPr>
      <w:r w:rsidRPr="00B97FCF">
        <w:rPr>
          <w:rFonts w:ascii="Times New Roman" w:eastAsia="Times New Roman" w:hAnsi="Times New Roman" w:cs="Times New Roman"/>
          <w:sz w:val="28"/>
          <w:szCs w:val="28"/>
          <w:lang w:eastAsia="ru-RU"/>
        </w:rPr>
        <w:t> </w:t>
      </w:r>
    </w:p>
    <w:p w:rsidR="00B97FCF" w:rsidRPr="00B97FCF" w:rsidRDefault="00B97FCF" w:rsidP="00B97FC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B97FCF">
        <w:rPr>
          <w:rFonts w:ascii="Times New Roman" w:eastAsia="Times New Roman" w:hAnsi="Times New Roman" w:cs="Times New Roman"/>
          <w:sz w:val="28"/>
          <w:szCs w:val="28"/>
          <w:lang w:eastAsia="ru-RU"/>
        </w:rPr>
        <w:t>Утверждено решением  Совета сельского поселения Нижнекигинский сельсовет муниципального района Кигинский район Республики Башкортостан</w:t>
      </w:r>
    </w:p>
    <w:p w:rsidR="00B97FCF" w:rsidRPr="00B97FCF" w:rsidRDefault="00B97FCF" w:rsidP="00B97FC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B97FCF">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29</w:t>
      </w:r>
      <w:r w:rsidRPr="00B97F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апреля</w:t>
      </w:r>
      <w:r w:rsidRPr="00B97FCF">
        <w:rPr>
          <w:rFonts w:ascii="Times New Roman" w:eastAsia="Times New Roman" w:hAnsi="Times New Roman" w:cs="Times New Roman"/>
          <w:sz w:val="28"/>
          <w:szCs w:val="28"/>
          <w:lang w:eastAsia="ru-RU"/>
        </w:rPr>
        <w:t xml:space="preserve"> 2022г. № 28-</w:t>
      </w:r>
      <w:r>
        <w:rPr>
          <w:rFonts w:ascii="Times New Roman" w:eastAsia="Times New Roman" w:hAnsi="Times New Roman" w:cs="Times New Roman"/>
          <w:sz w:val="28"/>
          <w:szCs w:val="28"/>
          <w:lang w:eastAsia="ru-RU"/>
        </w:rPr>
        <w:t>40-4</w:t>
      </w:r>
    </w:p>
    <w:p w:rsidR="00B97FCF" w:rsidRPr="00B97FCF" w:rsidRDefault="00B97FCF" w:rsidP="00B97FC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B97FCF" w:rsidRPr="00B97FCF" w:rsidRDefault="00B97FCF" w:rsidP="00B97FC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B97FCF" w:rsidRPr="00B97FCF" w:rsidRDefault="00B97FCF" w:rsidP="00B97FC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B97FCF" w:rsidRPr="00B97FCF" w:rsidRDefault="00B97FCF" w:rsidP="00B97FC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B97FCF" w:rsidRPr="00B97FCF" w:rsidRDefault="00B97FCF" w:rsidP="00B97FC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B97FCF" w:rsidRPr="00B97FCF" w:rsidRDefault="00B97FCF" w:rsidP="00B97FC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B97FCF" w:rsidRPr="00B97FCF" w:rsidRDefault="00B97FCF" w:rsidP="00B97FC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B97FCF" w:rsidRPr="00B97FCF" w:rsidRDefault="00B97FCF" w:rsidP="00B97FC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B97FCF" w:rsidRPr="00B97FCF" w:rsidRDefault="00B97FCF" w:rsidP="00B97FC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B97FCF" w:rsidRPr="00B97FCF" w:rsidRDefault="00B97FCF" w:rsidP="00B97FCF">
      <w:pPr>
        <w:widowControl w:val="0"/>
        <w:numPr>
          <w:ilvl w:val="0"/>
          <w:numId w:val="1"/>
        </w:numPr>
        <w:tabs>
          <w:tab w:val="left" w:pos="696"/>
        </w:tabs>
        <w:spacing w:after="360" w:line="276" w:lineRule="auto"/>
        <w:jc w:val="center"/>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b/>
          <w:bCs/>
          <w:sz w:val="28"/>
          <w:szCs w:val="28"/>
          <w:lang w:eastAsia="ru-RU" w:bidi="ru-RU"/>
        </w:rPr>
        <w:lastRenderedPageBreak/>
        <w:t>Общие положения</w:t>
      </w:r>
    </w:p>
    <w:p w:rsidR="00B97FCF" w:rsidRPr="00B97FCF" w:rsidRDefault="00B97FCF" w:rsidP="00B97FCF">
      <w:pPr>
        <w:widowControl w:val="0"/>
        <w:spacing w:after="0" w:line="276" w:lineRule="auto"/>
        <w:ind w:firstLine="709"/>
        <w:jc w:val="both"/>
        <w:rPr>
          <w:rFonts w:ascii="Courier New" w:eastAsia="Courier New" w:hAnsi="Courier New" w:cs="Courier New"/>
          <w:color w:val="000000"/>
          <w:sz w:val="28"/>
          <w:szCs w:val="28"/>
          <w:lang w:eastAsia="ru-RU" w:bidi="ru-RU"/>
        </w:rPr>
      </w:pPr>
      <w:r w:rsidRPr="00B97FCF">
        <w:rPr>
          <w:rFonts w:ascii="Times New Roman" w:eastAsia="Courier New" w:hAnsi="Times New Roman" w:cs="Times New Roman"/>
          <w:color w:val="000000"/>
          <w:sz w:val="28"/>
          <w:szCs w:val="28"/>
          <w:lang w:eastAsia="ru-RU" w:bidi="ru-RU"/>
        </w:rPr>
        <w:t xml:space="preserve">Заключение Ревизионной комиссии сельского поселения Нижнекигинский сельсовет  муниципального района Кигинский район Республики Башкортостан на проект решения Совета сельского поселения Нижнекигинский сельсовет муниципального района Кигинский район  Республики Башкортостан «О бюджете сельского поселения Нижнекигинский сельсовет муниципального района Кигинский район Республики Башкортостан на 2021 год и на плановый период 2022 и 2023 годов» (далее - Заключение) подготовлено в соответствии с Бюджетным кодексом Российской Федерации, Законами Республики Башкортостан от 15.07.2005 № 205-з «О бюджетном процессе в Республике Башкортостан», </w:t>
      </w:r>
      <w:r w:rsidRPr="00B97FCF">
        <w:rPr>
          <w:rFonts w:ascii="Times New Roman" w:eastAsia="Times New Roman" w:hAnsi="Times New Roman" w:cs="Times New Roman"/>
          <w:sz w:val="28"/>
          <w:szCs w:val="28"/>
          <w:lang w:eastAsia="ru-RU"/>
        </w:rPr>
        <w:t xml:space="preserve">Положением «О бюджетном процессе в сельском поселении Нижнекигинский сельсовет муниципального района Кигинский район Республики Башкортостан», «О ревизионной комиссии сельского поселения Нижнекигинский сельсовет муниципального района Кигинский район Республики Башкортостан» </w:t>
      </w:r>
      <w:r w:rsidRPr="00B97FCF">
        <w:rPr>
          <w:rFonts w:ascii="Times New Roman" w:eastAsia="Courier New" w:hAnsi="Times New Roman" w:cs="Times New Roman"/>
          <w:color w:val="000000"/>
          <w:sz w:val="28"/>
          <w:szCs w:val="28"/>
          <w:lang w:eastAsia="ru-RU" w:bidi="ru-RU"/>
        </w:rPr>
        <w:t>и иными нормативными правовыми актами Российской Федерации, Республики Башкортостан и муниципального района Кигинский район Республики Башкортостан</w:t>
      </w:r>
      <w:r w:rsidRPr="00B97FCF">
        <w:rPr>
          <w:rFonts w:ascii="Courier New" w:eastAsia="Courier New" w:hAnsi="Courier New" w:cs="Courier New"/>
          <w:color w:val="000000"/>
          <w:sz w:val="28"/>
          <w:szCs w:val="28"/>
          <w:lang w:eastAsia="ru-RU" w:bidi="ru-RU"/>
        </w:rPr>
        <w:t>.</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rPr>
      </w:pPr>
      <w:r w:rsidRPr="00B97FCF">
        <w:rPr>
          <w:rFonts w:ascii="Times New Roman" w:eastAsia="Times New Roman" w:hAnsi="Times New Roman" w:cs="Times New Roman"/>
          <w:sz w:val="28"/>
          <w:szCs w:val="28"/>
          <w:lang w:eastAsia="ru-RU" w:bidi="ru-RU"/>
        </w:rPr>
        <w:t xml:space="preserve">Анализ исполнения бюджета сельского поселения Нижнекигинский сельсовет муниципального района Кигинский район Республики Башкортостан за 2021 год проведен на основе отчета об исполнении бюджета сельского поселения Нижнекигинский сельсовет муниципального района Кигинский район Республики Башкортостан за 2021 год,   направленного в Ревизионную комиссию сельского поселения Нижнекигинский сельсовет муниципального района Кигинский район Республики Башкортостан в соответствии со статьей 56 </w:t>
      </w:r>
      <w:r w:rsidRPr="00B97FCF">
        <w:rPr>
          <w:rFonts w:ascii="Times New Roman" w:eastAsia="Times New Roman" w:hAnsi="Times New Roman" w:cs="Times New Roman"/>
          <w:sz w:val="28"/>
          <w:szCs w:val="28"/>
          <w:lang w:eastAsia="ru-RU"/>
        </w:rPr>
        <w:t>Положением «О бюджетном процессе в сельском поселении Нижнекигинский сельсовет муниципального района Кигинский район Республики Башкортостан».</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В Заключении представлены результаты анализа исполнения бюджета сельского поселения Нижнекигинский сельсовет муниципального района Кигинский район Республики Башкортостан за 2021 год в сравнении с годовыми показателями, утвержденными решением Совета сельского поселения Нижнекигинский сельсовет муниципального района Кигинский район Республики Башкортостан от 29.12.2020 № 28-19-2 «О бюджете сельского поселения Нижнекигинский сельсовет муниципального района Кигинский район Республики Башкортостан на 2021 год и на плановый период 2022 и 2023 годов.</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p>
    <w:p w:rsidR="00B97FCF" w:rsidRPr="00B97FCF" w:rsidRDefault="00B97FCF" w:rsidP="00B97FCF">
      <w:pPr>
        <w:widowControl w:val="0"/>
        <w:numPr>
          <w:ilvl w:val="0"/>
          <w:numId w:val="1"/>
        </w:numPr>
        <w:tabs>
          <w:tab w:val="left" w:pos="701"/>
        </w:tabs>
        <w:spacing w:after="360" w:line="276" w:lineRule="auto"/>
        <w:jc w:val="center"/>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b/>
          <w:bCs/>
          <w:sz w:val="28"/>
          <w:szCs w:val="28"/>
          <w:lang w:eastAsia="ru-RU" w:bidi="ru-RU"/>
        </w:rPr>
        <w:t>Результаты внешней проверки годового отчета об исполнении</w:t>
      </w:r>
      <w:r w:rsidRPr="00B97FCF">
        <w:rPr>
          <w:rFonts w:ascii="Times New Roman" w:eastAsia="Times New Roman" w:hAnsi="Times New Roman" w:cs="Times New Roman"/>
          <w:b/>
          <w:bCs/>
          <w:sz w:val="28"/>
          <w:szCs w:val="28"/>
          <w:lang w:eastAsia="ru-RU" w:bidi="ru-RU"/>
        </w:rPr>
        <w:br/>
        <w:t xml:space="preserve">бюджета сельского поселения Нижнекигинский сельсовет </w:t>
      </w:r>
      <w:r w:rsidRPr="00B97FCF">
        <w:rPr>
          <w:rFonts w:ascii="Times New Roman" w:eastAsia="Times New Roman" w:hAnsi="Times New Roman" w:cs="Times New Roman"/>
          <w:b/>
          <w:sz w:val="28"/>
          <w:szCs w:val="28"/>
          <w:lang w:eastAsia="ru-RU" w:bidi="ru-RU"/>
        </w:rPr>
        <w:t xml:space="preserve">муниципального </w:t>
      </w:r>
      <w:r w:rsidRPr="00B97FCF">
        <w:rPr>
          <w:rFonts w:ascii="Times New Roman" w:eastAsia="Times New Roman" w:hAnsi="Times New Roman" w:cs="Times New Roman"/>
          <w:b/>
          <w:sz w:val="28"/>
          <w:szCs w:val="28"/>
          <w:lang w:eastAsia="ru-RU" w:bidi="ru-RU"/>
        </w:rPr>
        <w:lastRenderedPageBreak/>
        <w:t>района Кигинский район</w:t>
      </w:r>
      <w:r w:rsidRPr="00B97FCF">
        <w:rPr>
          <w:rFonts w:ascii="Times New Roman" w:eastAsia="Times New Roman" w:hAnsi="Times New Roman" w:cs="Times New Roman"/>
          <w:sz w:val="28"/>
          <w:szCs w:val="28"/>
          <w:lang w:eastAsia="ru-RU" w:bidi="ru-RU"/>
        </w:rPr>
        <w:t xml:space="preserve"> </w:t>
      </w:r>
      <w:r w:rsidRPr="00B97FCF">
        <w:rPr>
          <w:rFonts w:ascii="Times New Roman" w:eastAsia="Times New Roman" w:hAnsi="Times New Roman" w:cs="Times New Roman"/>
          <w:b/>
          <w:bCs/>
          <w:sz w:val="28"/>
          <w:szCs w:val="28"/>
          <w:lang w:eastAsia="ru-RU" w:bidi="ru-RU"/>
        </w:rPr>
        <w:t>Республики Башкортостан</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Отчет об исполнении бюджета сельского поселения Нижнекигинский сельсовет муниципального района Кигинский район Республики Башкортостан за 2021 год, а также представленные одновременно с ним иные формы бюджетной отчётности по составу форм соответствуют требованиям статьи 264.1 Бюджетного кодекса Российской Федерации,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Годовой отчет об исполнении бюджета сельского поселения Нижнекигинский сельсовет муниципального района Кигинский район Республики Башкортостан, в основном, соответствует установленным требованиям по содержанию и полноте отражения информации.</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Годовой отчет об исполнении бюджета сельского поселения Нижнекигинский сельсовет муниципального района Кигинский район Республики Башкортостан составлен в соответствии со структурой и кодами бюджетной классификации, которые применялись при утверждении Решения Совета сельского поселения Нижнекигинский сельсовет муниципального района Кигинский район Республики Башкортостан от    29.12.2020г № 28-19-2 «О бюджете сельского поселения Нижнекигинский сельсовет муниципального района Кигинский район Республики Башкортостан на 2021 год и на плановый период 2022 и 2023 годов». Показатели, отраженные в бюджетной отчетности, соответствуют показателям, утвержденным Решением  о бюджете   на 2021 год и показателям Сводной бюджетной росписи бюджета сельского поселения Нижнекигинский сельсовет муниципального района Кигинский район Республики Башкортостан.</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Показатели исполнения бюджета сельского поселения Нижнекигинский сельсовет муниципального района Кигинский район Республики Башкортостан по доходам, расходам и источникам финансирования дефицита бюджета за 2021 год, отражённые в Годовом отчёте об исполнении бюджета сельского поселения Нижнекигинский сельсовет муниципального района Кигинский район Республики Башкортостан на 1 января 2022 года, соответствуют аналогичным показателям, отражённым в Отчете об исполнении консолидированного бюджета сельского поселения Нижнекигинский сельсовет муниципального района Кигинский район Республики Башкортостан (форма 0503117).</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Годовой отчёт об исполнении бюджета сельского поселения Нижнекигинский сельсовет муниципального района Кигинский район Республики Башкортостан на 01.01.2022г.  в части показателей исполнения </w:t>
      </w:r>
      <w:r w:rsidRPr="00B97FCF">
        <w:rPr>
          <w:rFonts w:ascii="Times New Roman" w:eastAsia="Times New Roman" w:hAnsi="Times New Roman" w:cs="Times New Roman"/>
          <w:sz w:val="28"/>
          <w:szCs w:val="28"/>
          <w:lang w:eastAsia="ru-RU" w:bidi="ru-RU"/>
        </w:rPr>
        <w:lastRenderedPageBreak/>
        <w:t>бюджета сельского поселения Нижнекигинский сельсовет муниципального района Кигинский район Республики Башкортостан составлен на основании сводной бюджетной отчётности главных администраторов бюджетных средств, что соответствует требованиям пункта 2 статьи 264.2 Бюджетного кодекса Российской Федерации.</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Контрольные соотношения между показателями форм бюджетной отчетности, проанализированные в результате выборочной проверки, соблюдены: соотношения основных средств, непроизведенных активов, материальных запасов, расходов, дебиторской и кредиторской задолженностей соответствуют значениям, отраженным в формах: Баланс исполнения бюджета (</w:t>
      </w:r>
      <w:r w:rsidRPr="00B97FCF">
        <w:rPr>
          <w:rFonts w:ascii="Times New Roman" w:eastAsia="Times New Roman" w:hAnsi="Times New Roman" w:cs="Times New Roman"/>
          <w:sz w:val="28"/>
          <w:szCs w:val="28"/>
          <w:lang w:eastAsia="ru-RU" w:bidi="ru-RU"/>
        </w:rPr>
        <w:t>формы 0503130</w:t>
      </w:r>
      <w:r w:rsidRPr="00B97FCF">
        <w:rPr>
          <w:rFonts w:ascii="Times New Roman" w:eastAsia="Times New Roman" w:hAnsi="Times New Roman" w:cs="Times New Roman"/>
          <w:sz w:val="28"/>
          <w:szCs w:val="28"/>
          <w:lang w:eastAsia="ru-RU" w:bidi="ru-RU"/>
        </w:rPr>
        <w:t>,0503110), Сведения о движении нефинансовых активов (форма 0503168), Сведения по дебиторской и кредиторской задолженности (форма 0503169). Бюджетная отчетность соответствует установленным требованиям по составу, содержанию и представлению.</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p>
    <w:p w:rsidR="00B97FCF" w:rsidRPr="00B97FCF" w:rsidRDefault="00B97FCF" w:rsidP="00B97FCF">
      <w:pPr>
        <w:widowControl w:val="0"/>
        <w:numPr>
          <w:ilvl w:val="0"/>
          <w:numId w:val="1"/>
        </w:numPr>
        <w:tabs>
          <w:tab w:val="left" w:pos="706"/>
        </w:tabs>
        <w:spacing w:after="0" w:line="276" w:lineRule="auto"/>
        <w:jc w:val="center"/>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b/>
          <w:bCs/>
          <w:sz w:val="28"/>
          <w:szCs w:val="28"/>
          <w:lang w:eastAsia="ru-RU" w:bidi="ru-RU"/>
        </w:rPr>
        <w:t xml:space="preserve">Итоги развития </w:t>
      </w:r>
      <w:bookmarkStart w:id="0" w:name="_GoBack"/>
      <w:bookmarkEnd w:id="0"/>
      <w:r w:rsidRPr="00B97FCF">
        <w:rPr>
          <w:rFonts w:ascii="Times New Roman" w:eastAsia="Times New Roman" w:hAnsi="Times New Roman" w:cs="Times New Roman"/>
          <w:b/>
          <w:bCs/>
          <w:sz w:val="28"/>
          <w:szCs w:val="28"/>
          <w:lang w:eastAsia="ru-RU" w:bidi="ru-RU"/>
        </w:rPr>
        <w:t>экономики сельского</w:t>
      </w:r>
      <w:r w:rsidRPr="00B97FCF">
        <w:rPr>
          <w:rFonts w:ascii="Times New Roman" w:eastAsia="Times New Roman" w:hAnsi="Times New Roman" w:cs="Times New Roman"/>
          <w:b/>
          <w:sz w:val="28"/>
          <w:szCs w:val="28"/>
          <w:lang w:eastAsia="ru-RU" w:bidi="ru-RU"/>
        </w:rPr>
        <w:t xml:space="preserve">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муниципального района Кигинский район Республики Башкортостан</w:t>
      </w:r>
    </w:p>
    <w:p w:rsidR="00B97FCF" w:rsidRPr="00B97FCF" w:rsidRDefault="00B97FCF" w:rsidP="00B97FCF">
      <w:pPr>
        <w:widowControl w:val="0"/>
        <w:tabs>
          <w:tab w:val="left" w:pos="706"/>
        </w:tabs>
        <w:spacing w:after="0" w:line="276" w:lineRule="auto"/>
        <w:rPr>
          <w:rFonts w:ascii="Times New Roman" w:eastAsia="Times New Roman" w:hAnsi="Times New Roman" w:cs="Times New Roman"/>
          <w:sz w:val="28"/>
          <w:szCs w:val="28"/>
          <w:lang w:eastAsia="ru-RU" w:bidi="ru-RU"/>
        </w:rPr>
      </w:pPr>
    </w:p>
    <w:p w:rsidR="00B97FCF" w:rsidRPr="00B97FCF" w:rsidRDefault="00B97FCF" w:rsidP="00B97FCF">
      <w:pPr>
        <w:widowControl w:val="0"/>
        <w:spacing w:after="0" w:line="276" w:lineRule="auto"/>
        <w:ind w:firstLine="80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По состоянию на 01.01.2022 исполнение бюджета сельского поселения</w:t>
      </w:r>
      <w:r w:rsidRPr="00B97FCF">
        <w:rPr>
          <w:rFonts w:ascii="Courier New" w:eastAsia="Courier New" w:hAnsi="Courier New" w:cs="Courier New"/>
          <w:color w:val="000000"/>
          <w:sz w:val="24"/>
          <w:szCs w:val="24"/>
          <w:lang w:eastAsia="ru-RU" w:bidi="ru-RU"/>
        </w:rPr>
        <w:t xml:space="preserve"> </w:t>
      </w:r>
      <w:r w:rsidRPr="00B97FCF">
        <w:rPr>
          <w:rFonts w:ascii="Times New Roman" w:eastAsia="Courier New" w:hAnsi="Times New Roman" w:cs="Times New Roman"/>
          <w:color w:val="000000"/>
          <w:sz w:val="28"/>
          <w:szCs w:val="28"/>
          <w:lang w:eastAsia="ru-RU" w:bidi="ru-RU"/>
        </w:rPr>
        <w:t>Нижнекигинский сельсовет</w:t>
      </w:r>
      <w:r w:rsidRPr="00B97FCF">
        <w:rPr>
          <w:rFonts w:ascii="Times New Roman" w:eastAsia="Times New Roman" w:hAnsi="Times New Roman" w:cs="Times New Roman"/>
          <w:sz w:val="28"/>
          <w:szCs w:val="28"/>
          <w:lang w:eastAsia="ru-RU" w:bidi="ru-RU"/>
        </w:rPr>
        <w:t xml:space="preserve"> муниципального района Кигинский район Республики Башкортостан по доходам составило 4179,9 тыс  руб. или 71,5% к уровню 2020 года, из них налоговые и неналоговые доходы составили  833,7 тыс руб. или 239,2% к годовому плану, увеличившись по сравнению с поступлениями 2020 года на 167,8</w:t>
      </w:r>
      <w:r w:rsidRPr="00B97FCF">
        <w:rPr>
          <w:rFonts w:ascii="Times New Roman" w:eastAsia="Times New Roman" w:hAnsi="Times New Roman" w:cs="Times New Roman"/>
          <w:color w:val="FF0000"/>
          <w:sz w:val="28"/>
          <w:szCs w:val="28"/>
          <w:lang w:eastAsia="ru-RU" w:bidi="ru-RU"/>
        </w:rPr>
        <w:t xml:space="preserve"> </w:t>
      </w:r>
      <w:r w:rsidRPr="00B97FCF">
        <w:rPr>
          <w:rFonts w:ascii="Times New Roman" w:eastAsia="Times New Roman" w:hAnsi="Times New Roman" w:cs="Times New Roman"/>
          <w:sz w:val="28"/>
          <w:szCs w:val="28"/>
          <w:lang w:eastAsia="ru-RU" w:bidi="ru-RU"/>
        </w:rPr>
        <w:t>тыс.руб. Основными источниками доходов являются: налог на имущество – 691,4 тыс. руб. (82,9%). По сравнению с 2020 годом увеличились поступления: налога на доходы физических лиц - на 2,7 тыс. руб. поступления штрафов на 3,0 тыс. руб. Налоги на имущество- на 98,2 тыс.руб.</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Безвозмездные поступления составили 3346,2 тыс. руб. или 80,1% от общей суммы доходов, снизились по сравнению с 2020 годом на 1831,7 тыс. руб. </w:t>
      </w:r>
    </w:p>
    <w:p w:rsidR="00B97FCF" w:rsidRPr="00B97FCF" w:rsidRDefault="00B97FCF" w:rsidP="00B97FCF">
      <w:pPr>
        <w:widowControl w:val="0"/>
        <w:tabs>
          <w:tab w:val="left" w:pos="5755"/>
        </w:tabs>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Расходы   бюджета сельского поселения Нижнекигинский сельсовет муниципального района Кигинский район Республики Башкортостан в 2021 году профинансированы в объеме 4087,6 тыс. руб., со снижением на 29,5% к уровню 2020 года. Выполнение годового плана составило 99,2%. В отраслевой структуре расходов наибольший удельный вес занимает финансирование на благоустройство – 25,0% всех расходов или 1023,9 тыс. руб. На функционирование органов власти направлено-2685,2 тыс.руб или 65,7% всех расходов. Вышеуказанные направления расходов составили 90,7% всех расходов   бюджета сельского поселения.</w:t>
      </w:r>
    </w:p>
    <w:p w:rsidR="00B97FCF" w:rsidRPr="00B97FCF" w:rsidRDefault="00B97FCF" w:rsidP="00B97FCF">
      <w:pPr>
        <w:widowControl w:val="0"/>
        <w:tabs>
          <w:tab w:val="left" w:pos="9485"/>
        </w:tabs>
        <w:spacing w:after="0" w:line="276" w:lineRule="auto"/>
        <w:jc w:val="both"/>
        <w:rPr>
          <w:rFonts w:ascii="Times New Roman" w:eastAsia="Times New Roman" w:hAnsi="Times New Roman" w:cs="Times New Roman"/>
          <w:sz w:val="28"/>
          <w:szCs w:val="28"/>
          <w:lang w:eastAsia="ru-RU" w:bidi="ru-RU"/>
        </w:rPr>
      </w:pPr>
    </w:p>
    <w:p w:rsidR="00B97FCF" w:rsidRPr="00B97FCF" w:rsidRDefault="00B97FCF" w:rsidP="00B97FCF">
      <w:pPr>
        <w:widowControl w:val="0"/>
        <w:numPr>
          <w:ilvl w:val="0"/>
          <w:numId w:val="1"/>
        </w:numPr>
        <w:tabs>
          <w:tab w:val="left" w:pos="701"/>
        </w:tabs>
        <w:spacing w:after="0" w:line="276" w:lineRule="auto"/>
        <w:ind w:left="720"/>
        <w:contextualSpacing/>
        <w:jc w:val="center"/>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b/>
          <w:bCs/>
          <w:sz w:val="28"/>
          <w:szCs w:val="28"/>
          <w:lang w:eastAsia="ru-RU" w:bidi="ru-RU"/>
        </w:rPr>
        <w:t>Результаты проверки и анализа исполнения бюджета сельского поселения Нижнекигинский сельсовет муниципального района Кигинский район Республики Башкортостан</w:t>
      </w:r>
    </w:p>
    <w:p w:rsidR="00B97FCF" w:rsidRPr="00B97FCF" w:rsidRDefault="00B97FCF" w:rsidP="00B97FCF">
      <w:pPr>
        <w:widowControl w:val="0"/>
        <w:spacing w:after="0" w:line="276" w:lineRule="auto"/>
        <w:jc w:val="center"/>
        <w:rPr>
          <w:rFonts w:ascii="Times New Roman" w:eastAsia="Times New Roman" w:hAnsi="Times New Roman" w:cs="Times New Roman"/>
          <w:b/>
          <w:bCs/>
          <w:sz w:val="28"/>
          <w:szCs w:val="28"/>
          <w:lang w:eastAsia="ru-RU" w:bidi="ru-RU"/>
        </w:rPr>
      </w:pPr>
    </w:p>
    <w:p w:rsidR="00B97FCF" w:rsidRPr="00B97FCF" w:rsidRDefault="00B97FCF" w:rsidP="00B97FCF">
      <w:pPr>
        <w:widowControl w:val="0"/>
        <w:spacing w:after="0" w:line="276" w:lineRule="auto"/>
        <w:jc w:val="center"/>
        <w:rPr>
          <w:rFonts w:ascii="Times New Roman" w:eastAsia="Times New Roman" w:hAnsi="Times New Roman" w:cs="Times New Roman"/>
          <w:b/>
          <w:bCs/>
          <w:sz w:val="28"/>
          <w:szCs w:val="28"/>
          <w:lang w:eastAsia="ru-RU" w:bidi="ru-RU"/>
        </w:rPr>
      </w:pPr>
      <w:r w:rsidRPr="00B97FCF">
        <w:rPr>
          <w:rFonts w:ascii="Times New Roman" w:eastAsia="Times New Roman" w:hAnsi="Times New Roman" w:cs="Times New Roman"/>
          <w:b/>
          <w:bCs/>
          <w:sz w:val="28"/>
          <w:szCs w:val="28"/>
          <w:lang w:eastAsia="ru-RU" w:bidi="ru-RU"/>
        </w:rPr>
        <w:t>Общая характеристика исполнения бюджета сельского поселения Нижнекигинский сельсовет муниципального района Кигинский район Республики Башкортостан</w:t>
      </w:r>
    </w:p>
    <w:p w:rsidR="00B97FCF" w:rsidRPr="00B97FCF" w:rsidRDefault="00B97FCF" w:rsidP="00B97FCF">
      <w:pPr>
        <w:widowControl w:val="0"/>
        <w:spacing w:after="0" w:line="276" w:lineRule="auto"/>
        <w:jc w:val="center"/>
        <w:rPr>
          <w:rFonts w:ascii="Times New Roman" w:eastAsia="Times New Roman" w:hAnsi="Times New Roman" w:cs="Times New Roman"/>
          <w:sz w:val="28"/>
          <w:szCs w:val="28"/>
          <w:lang w:eastAsia="ru-RU" w:bidi="ru-RU"/>
        </w:rPr>
      </w:pP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Решением Совета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муниципального района Кигинский район Республики Башкортостан на 2021 год первоначально утвержден план по доходам в объеме 2581,3 тыс. руб., по расходам – 2581,3 тыс. руб.</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В течение 2021 года основные параметры бюджета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муниципального района Кигинский район Республики Башкортостан уточнялись путем внесения изменений в решение и сводную бюджетную роспись. С учетом внесенных изменений утвержденные значения в отчетном периоде составили:</w:t>
      </w:r>
    </w:p>
    <w:p w:rsidR="00B97FCF" w:rsidRPr="00B97FCF" w:rsidRDefault="00B97FCF" w:rsidP="00B97FCF">
      <w:pPr>
        <w:widowControl w:val="0"/>
        <w:numPr>
          <w:ilvl w:val="0"/>
          <w:numId w:val="2"/>
        </w:numPr>
        <w:tabs>
          <w:tab w:val="left" w:pos="1075"/>
        </w:tabs>
        <w:spacing w:after="0" w:line="276" w:lineRule="auto"/>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по доходам – 3694,7 тыс. руб., с ростом к первоначально утвержденному бюджету на 1113,4 тыс. руб. или на 143,1%;</w:t>
      </w:r>
    </w:p>
    <w:p w:rsidR="00B97FCF" w:rsidRPr="00B97FCF" w:rsidRDefault="00B97FCF" w:rsidP="00B97FCF">
      <w:pPr>
        <w:widowControl w:val="0"/>
        <w:numPr>
          <w:ilvl w:val="0"/>
          <w:numId w:val="2"/>
        </w:numPr>
        <w:tabs>
          <w:tab w:val="left" w:pos="1075"/>
        </w:tabs>
        <w:spacing w:after="0" w:line="276" w:lineRule="auto"/>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по расходам – 4118,8 тыс. руб., с ростом к первоначально утвержденному бюджету на 1537,5 тыс. руб. или на 159,6%;</w:t>
      </w:r>
    </w:p>
    <w:p w:rsidR="00B97FCF" w:rsidRPr="00B97FCF" w:rsidRDefault="00B97FCF" w:rsidP="00B97FCF">
      <w:pPr>
        <w:widowControl w:val="0"/>
        <w:numPr>
          <w:ilvl w:val="0"/>
          <w:numId w:val="2"/>
        </w:numPr>
        <w:tabs>
          <w:tab w:val="left" w:pos="1075"/>
        </w:tabs>
        <w:spacing w:after="0" w:line="276" w:lineRule="auto"/>
        <w:jc w:val="both"/>
        <w:rPr>
          <w:rFonts w:ascii="Times New Roman" w:eastAsia="Times New Roman" w:hAnsi="Times New Roman" w:cs="Times New Roman"/>
          <w:color w:val="FF0000"/>
          <w:sz w:val="28"/>
          <w:szCs w:val="28"/>
          <w:lang w:eastAsia="ru-RU" w:bidi="ru-RU"/>
        </w:rPr>
      </w:pPr>
      <w:r w:rsidRPr="00B97FCF">
        <w:rPr>
          <w:rFonts w:ascii="Times New Roman" w:eastAsia="Times New Roman" w:hAnsi="Times New Roman" w:cs="Times New Roman"/>
          <w:sz w:val="28"/>
          <w:szCs w:val="28"/>
          <w:lang w:eastAsia="ru-RU" w:bidi="ru-RU"/>
        </w:rPr>
        <w:t xml:space="preserve">дефицит бюджета составил 424,1 тыс. руб.  </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Изменения доходной части бюджета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муниципального района Кигинский район Республики Башкортостан связаны с дополнительным поступлением:</w:t>
      </w:r>
    </w:p>
    <w:p w:rsidR="00B97FCF" w:rsidRPr="00B97FCF" w:rsidRDefault="00B97FCF" w:rsidP="00B97FCF">
      <w:pPr>
        <w:widowControl w:val="0"/>
        <w:numPr>
          <w:ilvl w:val="0"/>
          <w:numId w:val="2"/>
        </w:numPr>
        <w:tabs>
          <w:tab w:val="left" w:pos="918"/>
        </w:tabs>
        <w:spacing w:after="0" w:line="276" w:lineRule="auto"/>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безвозмездных поступлений - на 1387,0 тыс. руб. ,из них: на иные межбюджетные трансферты - на 216,9 тыс. руб., прочие безвозмездные поступления  - на 1170,1 тыс. руб. </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Изменения расходной части бюджета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 xml:space="preserve">муниципального района , в основном, связаны с распределением дополнительно поступивших  безвозмездных поступлений и </w:t>
      </w:r>
      <w:r w:rsidRPr="00B97FCF">
        <w:rPr>
          <w:rFonts w:ascii="Courier New" w:eastAsia="Courier New" w:hAnsi="Courier New" w:cs="Courier New"/>
          <w:color w:val="000000"/>
          <w:sz w:val="24"/>
          <w:szCs w:val="28"/>
          <w:lang w:eastAsia="ru-RU" w:bidi="ru-RU"/>
        </w:rPr>
        <w:t xml:space="preserve">  </w:t>
      </w:r>
      <w:r w:rsidRPr="00B97FCF">
        <w:rPr>
          <w:rFonts w:ascii="Times New Roman" w:eastAsia="Courier New" w:hAnsi="Times New Roman" w:cs="Times New Roman"/>
          <w:color w:val="000000"/>
          <w:sz w:val="28"/>
          <w:szCs w:val="28"/>
          <w:lang w:eastAsia="ru-RU" w:bidi="ru-RU"/>
        </w:rPr>
        <w:t xml:space="preserve">использованием остатков средств на счете бюджета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Courier New" w:hAnsi="Times New Roman" w:cs="Times New Roman"/>
          <w:color w:val="000000"/>
          <w:sz w:val="28"/>
          <w:szCs w:val="28"/>
          <w:lang w:eastAsia="ru-RU" w:bidi="ru-RU"/>
        </w:rPr>
        <w:t>муниципального района Кигинский район Республики Башкортостан в Управлении Федерального казначейства по Республике</w:t>
      </w:r>
      <w:r w:rsidRPr="00B97FCF">
        <w:rPr>
          <w:rFonts w:ascii="Courier New" w:eastAsia="Courier New" w:hAnsi="Courier New" w:cs="Courier New"/>
          <w:color w:val="000000"/>
          <w:sz w:val="24"/>
          <w:szCs w:val="28"/>
          <w:lang w:eastAsia="ru-RU" w:bidi="ru-RU"/>
        </w:rPr>
        <w:t xml:space="preserve"> </w:t>
      </w:r>
      <w:r w:rsidRPr="00B97FCF">
        <w:rPr>
          <w:rFonts w:ascii="Times New Roman" w:eastAsia="Courier New" w:hAnsi="Times New Roman" w:cs="Times New Roman"/>
          <w:color w:val="000000"/>
          <w:sz w:val="28"/>
          <w:szCs w:val="28"/>
          <w:lang w:eastAsia="ru-RU" w:bidi="ru-RU"/>
        </w:rPr>
        <w:t>Башкортостан по состоянию на 1 января 2021</w:t>
      </w:r>
      <w:r w:rsidRPr="00B97FCF">
        <w:rPr>
          <w:rFonts w:ascii="Times New Roman" w:eastAsia="Times New Roman" w:hAnsi="Times New Roman" w:cs="Times New Roman"/>
          <w:sz w:val="28"/>
          <w:szCs w:val="28"/>
          <w:lang w:eastAsia="ru-RU" w:bidi="ru-RU"/>
        </w:rPr>
        <w:t xml:space="preserve"> года.</w:t>
      </w:r>
    </w:p>
    <w:p w:rsidR="00B97FCF" w:rsidRPr="00B97FCF" w:rsidRDefault="00B97FCF" w:rsidP="00B97FCF">
      <w:pPr>
        <w:widowControl w:val="0"/>
        <w:spacing w:after="36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Согласно Отчету об исполнении бюджета уточненный план по доходам на 2021 год составил 3694,7 тыс. руб., по расходам – 4118,8 тыс. руб., дефицит – 424,1 тыс. руб. За 2021 год в бюджет </w:t>
      </w:r>
      <w:r w:rsidRPr="00B97FCF">
        <w:rPr>
          <w:rFonts w:ascii="Times New Roman" w:eastAsia="Times New Roman" w:hAnsi="Times New Roman" w:cs="Times New Roman"/>
          <w:bCs/>
          <w:sz w:val="28"/>
          <w:szCs w:val="28"/>
          <w:lang w:eastAsia="ru-RU" w:bidi="ru-RU"/>
        </w:rPr>
        <w:t xml:space="preserve">сельского поселения Нижнекигинский </w:t>
      </w:r>
      <w:r w:rsidRPr="00B97FCF">
        <w:rPr>
          <w:rFonts w:ascii="Times New Roman" w:eastAsia="Times New Roman" w:hAnsi="Times New Roman" w:cs="Times New Roman"/>
          <w:bCs/>
          <w:sz w:val="28"/>
          <w:szCs w:val="28"/>
          <w:lang w:eastAsia="ru-RU" w:bidi="ru-RU"/>
        </w:rPr>
        <w:lastRenderedPageBreak/>
        <w:t>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 xml:space="preserve">муниципального района Кигинский район Республики Башкортостан поступило доходов в сумме 4179,9 тыс. руб. или 113,1% плановых назначений, расходы составили 4087,6 тыс. руб. или 99,2%. Бюджет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муниципального района Кигинский район Республики Башкортостан за 2021 год исполнен с профицитом в 92,3 тыс. руб.</w:t>
      </w:r>
    </w:p>
    <w:p w:rsidR="00B97FCF" w:rsidRPr="00B97FCF" w:rsidRDefault="00B97FCF" w:rsidP="00B97FCF">
      <w:pPr>
        <w:widowControl w:val="0"/>
        <w:spacing w:after="0" w:line="276" w:lineRule="auto"/>
        <w:jc w:val="center"/>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b/>
          <w:bCs/>
          <w:sz w:val="28"/>
          <w:szCs w:val="28"/>
          <w:lang w:eastAsia="ru-RU" w:bidi="ru-RU"/>
        </w:rPr>
        <w:t>Исполнение основных характеристик бюджета</w:t>
      </w:r>
    </w:p>
    <w:p w:rsidR="00B97FCF" w:rsidRPr="00B97FCF" w:rsidRDefault="00B97FCF" w:rsidP="00B97FCF">
      <w:pPr>
        <w:widowControl w:val="0"/>
        <w:spacing w:after="0" w:line="276" w:lineRule="auto"/>
        <w:jc w:val="center"/>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b/>
          <w:bCs/>
          <w:sz w:val="28"/>
          <w:szCs w:val="28"/>
          <w:lang w:eastAsia="ru-RU" w:bidi="ru-RU"/>
        </w:rPr>
        <w:t xml:space="preserve">сельского поселения Нижнекигинский сельсовет </w:t>
      </w:r>
      <w:r w:rsidRPr="00B97FCF">
        <w:rPr>
          <w:rFonts w:ascii="Times New Roman" w:eastAsia="Times New Roman" w:hAnsi="Times New Roman" w:cs="Times New Roman"/>
          <w:b/>
          <w:sz w:val="28"/>
          <w:szCs w:val="28"/>
          <w:lang w:eastAsia="ru-RU" w:bidi="ru-RU"/>
        </w:rPr>
        <w:t>муниципального района Кигинский район</w:t>
      </w:r>
      <w:r w:rsidRPr="00B97FCF">
        <w:rPr>
          <w:rFonts w:ascii="Times New Roman" w:eastAsia="Times New Roman" w:hAnsi="Times New Roman" w:cs="Times New Roman"/>
          <w:sz w:val="28"/>
          <w:szCs w:val="28"/>
          <w:lang w:eastAsia="ru-RU" w:bidi="ru-RU"/>
        </w:rPr>
        <w:t xml:space="preserve"> </w:t>
      </w:r>
      <w:r w:rsidRPr="00B97FCF">
        <w:rPr>
          <w:rFonts w:ascii="Times New Roman" w:eastAsia="Times New Roman" w:hAnsi="Times New Roman" w:cs="Times New Roman"/>
          <w:b/>
          <w:bCs/>
          <w:sz w:val="28"/>
          <w:szCs w:val="28"/>
          <w:lang w:eastAsia="ru-RU" w:bidi="ru-RU"/>
        </w:rPr>
        <w:t>Республики Башкортостан</w:t>
      </w:r>
    </w:p>
    <w:p w:rsidR="00B97FCF" w:rsidRPr="00B97FCF" w:rsidRDefault="00B97FCF" w:rsidP="00B97FCF">
      <w:pPr>
        <w:widowControl w:val="0"/>
        <w:spacing w:after="0" w:line="268" w:lineRule="auto"/>
        <w:jc w:val="right"/>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Таблица 1 </w:t>
      </w:r>
    </w:p>
    <w:p w:rsidR="00B97FCF" w:rsidRPr="00B97FCF" w:rsidRDefault="00B97FCF" w:rsidP="00B97FCF">
      <w:pPr>
        <w:widowControl w:val="0"/>
        <w:spacing w:after="0" w:line="268" w:lineRule="auto"/>
        <w:jc w:val="right"/>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тыс. руб.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84"/>
        <w:gridCol w:w="2126"/>
        <w:gridCol w:w="1560"/>
        <w:gridCol w:w="1560"/>
        <w:gridCol w:w="1416"/>
        <w:gridCol w:w="1574"/>
      </w:tblGrid>
      <w:tr w:rsidR="00B97FCF" w:rsidRPr="00B97FCF" w:rsidTr="00FF5EC7">
        <w:trPr>
          <w:trHeight w:hRule="exact" w:val="485"/>
          <w:jc w:val="center"/>
        </w:trPr>
        <w:tc>
          <w:tcPr>
            <w:tcW w:w="1584" w:type="dxa"/>
            <w:vMerge w:val="restart"/>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Показатели</w:t>
            </w:r>
          </w:p>
        </w:tc>
        <w:tc>
          <w:tcPr>
            <w:tcW w:w="2126" w:type="dxa"/>
            <w:vMerge w:val="restart"/>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Утверждено решением от 29.12.2020 №28-19-2</w:t>
            </w:r>
          </w:p>
        </w:tc>
        <w:tc>
          <w:tcPr>
            <w:tcW w:w="1560" w:type="dxa"/>
            <w:vMerge w:val="restart"/>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Уточненный план на 2021 год</w:t>
            </w:r>
          </w:p>
        </w:tc>
        <w:tc>
          <w:tcPr>
            <w:tcW w:w="1560" w:type="dxa"/>
            <w:vMerge w:val="restart"/>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Исполнено за 2021 год</w:t>
            </w:r>
          </w:p>
        </w:tc>
        <w:tc>
          <w:tcPr>
            <w:tcW w:w="2990" w:type="dxa"/>
            <w:gridSpan w:val="2"/>
            <w:tcBorders>
              <w:top w:val="single" w:sz="4" w:space="0" w:color="auto"/>
              <w:left w:val="single" w:sz="4" w:space="0" w:color="auto"/>
              <w:bottom w:val="nil"/>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Исполнение, %</w:t>
            </w:r>
          </w:p>
        </w:tc>
      </w:tr>
      <w:tr w:rsidR="00B97FCF" w:rsidRPr="00B97FCF" w:rsidTr="00FF5EC7">
        <w:trPr>
          <w:trHeight w:hRule="exact" w:val="1138"/>
          <w:jc w:val="center"/>
        </w:trPr>
        <w:tc>
          <w:tcPr>
            <w:tcW w:w="1584" w:type="dxa"/>
            <w:vMerge/>
            <w:tcBorders>
              <w:top w:val="single" w:sz="4" w:space="0" w:color="auto"/>
              <w:left w:val="single" w:sz="4" w:space="0" w:color="auto"/>
              <w:bottom w:val="nil"/>
              <w:right w:val="nil"/>
            </w:tcBorders>
            <w:vAlign w:val="center"/>
            <w:hideMark/>
          </w:tcPr>
          <w:p w:rsidR="00B97FCF" w:rsidRPr="00B97FCF" w:rsidRDefault="00B97FCF" w:rsidP="00B97FCF">
            <w:pPr>
              <w:spacing w:after="0" w:line="240" w:lineRule="auto"/>
              <w:rPr>
                <w:rFonts w:ascii="Times New Roman" w:eastAsia="Times New Roman" w:hAnsi="Times New Roman" w:cs="Times New Roman"/>
                <w:lang w:eastAsia="ru-RU" w:bidi="ru-RU"/>
              </w:rPr>
            </w:pPr>
          </w:p>
        </w:tc>
        <w:tc>
          <w:tcPr>
            <w:tcW w:w="2126" w:type="dxa"/>
            <w:vMerge/>
            <w:tcBorders>
              <w:top w:val="single" w:sz="4" w:space="0" w:color="auto"/>
              <w:left w:val="single" w:sz="4" w:space="0" w:color="auto"/>
              <w:bottom w:val="nil"/>
              <w:right w:val="nil"/>
            </w:tcBorders>
            <w:vAlign w:val="center"/>
            <w:hideMark/>
          </w:tcPr>
          <w:p w:rsidR="00B97FCF" w:rsidRPr="00B97FCF" w:rsidRDefault="00B97FCF" w:rsidP="00B97FCF">
            <w:pPr>
              <w:spacing w:after="0" w:line="240" w:lineRule="auto"/>
              <w:rPr>
                <w:rFonts w:ascii="Times New Roman" w:eastAsia="Times New Roman" w:hAnsi="Times New Roman" w:cs="Times New Roman"/>
                <w:lang w:eastAsia="ru-RU" w:bidi="ru-RU"/>
              </w:rPr>
            </w:pPr>
          </w:p>
        </w:tc>
        <w:tc>
          <w:tcPr>
            <w:tcW w:w="1560" w:type="dxa"/>
            <w:vMerge/>
            <w:tcBorders>
              <w:top w:val="single" w:sz="4" w:space="0" w:color="auto"/>
              <w:left w:val="single" w:sz="4" w:space="0" w:color="auto"/>
              <w:bottom w:val="nil"/>
              <w:right w:val="nil"/>
            </w:tcBorders>
            <w:vAlign w:val="center"/>
            <w:hideMark/>
          </w:tcPr>
          <w:p w:rsidR="00B97FCF" w:rsidRPr="00B97FCF" w:rsidRDefault="00B97FCF" w:rsidP="00B97FCF">
            <w:pPr>
              <w:spacing w:after="0" w:line="240" w:lineRule="auto"/>
              <w:rPr>
                <w:rFonts w:ascii="Times New Roman" w:eastAsia="Times New Roman" w:hAnsi="Times New Roman" w:cs="Times New Roman"/>
                <w:lang w:eastAsia="ru-RU" w:bidi="ru-RU"/>
              </w:rPr>
            </w:pPr>
          </w:p>
        </w:tc>
        <w:tc>
          <w:tcPr>
            <w:tcW w:w="1560" w:type="dxa"/>
            <w:vMerge/>
            <w:tcBorders>
              <w:top w:val="single" w:sz="4" w:space="0" w:color="auto"/>
              <w:left w:val="single" w:sz="4" w:space="0" w:color="auto"/>
              <w:bottom w:val="nil"/>
              <w:right w:val="nil"/>
            </w:tcBorders>
            <w:vAlign w:val="center"/>
            <w:hideMark/>
          </w:tcPr>
          <w:p w:rsidR="00B97FCF" w:rsidRPr="00B97FCF" w:rsidRDefault="00B97FCF" w:rsidP="00B97FCF">
            <w:pPr>
              <w:spacing w:after="0" w:line="240" w:lineRule="auto"/>
              <w:rPr>
                <w:rFonts w:ascii="Times New Roman" w:eastAsia="Times New Roman" w:hAnsi="Times New Roman" w:cs="Times New Roman"/>
                <w:lang w:eastAsia="ru-RU" w:bidi="ru-RU"/>
              </w:rPr>
            </w:pPr>
          </w:p>
        </w:tc>
        <w:tc>
          <w:tcPr>
            <w:tcW w:w="1416"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к утвержден</w:t>
            </w:r>
            <w:r w:rsidRPr="00B97FCF">
              <w:rPr>
                <w:rFonts w:ascii="Times New Roman" w:eastAsia="Times New Roman" w:hAnsi="Times New Roman" w:cs="Times New Roman"/>
                <w:b/>
                <w:bCs/>
                <w:lang w:eastAsia="ru-RU" w:bidi="ru-RU"/>
              </w:rPr>
              <w:softHyphen/>
              <w:t>ным значениям</w:t>
            </w:r>
          </w:p>
        </w:tc>
        <w:tc>
          <w:tcPr>
            <w:tcW w:w="1574" w:type="dxa"/>
            <w:tcBorders>
              <w:top w:val="single" w:sz="4" w:space="0" w:color="auto"/>
              <w:left w:val="single" w:sz="4" w:space="0" w:color="auto"/>
              <w:bottom w:val="nil"/>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к уточненному плану</w:t>
            </w:r>
          </w:p>
        </w:tc>
      </w:tr>
      <w:tr w:rsidR="00B97FCF" w:rsidRPr="00B97FCF" w:rsidTr="00FF5EC7">
        <w:trPr>
          <w:trHeight w:hRule="exact" w:val="384"/>
          <w:jc w:val="center"/>
        </w:trPr>
        <w:tc>
          <w:tcPr>
            <w:tcW w:w="1584" w:type="dxa"/>
            <w:tcBorders>
              <w:top w:val="single" w:sz="4" w:space="0" w:color="auto"/>
              <w:left w:val="single" w:sz="4" w:space="0" w:color="auto"/>
              <w:bottom w:val="nil"/>
              <w:right w:val="nil"/>
            </w:tcBorders>
            <w:shd w:val="clear" w:color="auto" w:fill="FFFFFF"/>
            <w:vAlign w:val="bottom"/>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1</w:t>
            </w:r>
          </w:p>
        </w:tc>
        <w:tc>
          <w:tcPr>
            <w:tcW w:w="2126" w:type="dxa"/>
            <w:tcBorders>
              <w:top w:val="single" w:sz="4" w:space="0" w:color="auto"/>
              <w:left w:val="single" w:sz="4" w:space="0" w:color="auto"/>
              <w:bottom w:val="nil"/>
              <w:right w:val="nil"/>
            </w:tcBorders>
            <w:shd w:val="clear" w:color="auto" w:fill="FFFFFF"/>
            <w:vAlign w:val="bottom"/>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2</w:t>
            </w:r>
          </w:p>
        </w:tc>
        <w:tc>
          <w:tcPr>
            <w:tcW w:w="1560"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3</w:t>
            </w:r>
          </w:p>
        </w:tc>
        <w:tc>
          <w:tcPr>
            <w:tcW w:w="1560"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4</w:t>
            </w:r>
          </w:p>
        </w:tc>
        <w:tc>
          <w:tcPr>
            <w:tcW w:w="1416"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5</w:t>
            </w:r>
          </w:p>
        </w:tc>
        <w:tc>
          <w:tcPr>
            <w:tcW w:w="1574" w:type="dxa"/>
            <w:tcBorders>
              <w:top w:val="single" w:sz="4" w:space="0" w:color="auto"/>
              <w:left w:val="single" w:sz="4" w:space="0" w:color="auto"/>
              <w:bottom w:val="nil"/>
              <w:right w:val="single" w:sz="4" w:space="0" w:color="auto"/>
            </w:tcBorders>
            <w:shd w:val="clear" w:color="auto" w:fill="FFFFFF"/>
            <w:vAlign w:val="bottom"/>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6</w:t>
            </w:r>
          </w:p>
        </w:tc>
      </w:tr>
      <w:tr w:rsidR="00B97FCF" w:rsidRPr="00B97FCF" w:rsidTr="00FF5EC7">
        <w:trPr>
          <w:trHeight w:hRule="exact" w:val="595"/>
          <w:jc w:val="center"/>
        </w:trPr>
        <w:tc>
          <w:tcPr>
            <w:tcW w:w="1584"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Доходы</w:t>
            </w:r>
          </w:p>
        </w:tc>
        <w:tc>
          <w:tcPr>
            <w:tcW w:w="2126"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2581,3</w:t>
            </w:r>
          </w:p>
        </w:tc>
        <w:tc>
          <w:tcPr>
            <w:tcW w:w="1560"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3694,7</w:t>
            </w:r>
          </w:p>
        </w:tc>
        <w:tc>
          <w:tcPr>
            <w:tcW w:w="1560"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4179,9</w:t>
            </w:r>
          </w:p>
        </w:tc>
        <w:tc>
          <w:tcPr>
            <w:tcW w:w="1416"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161,9</w:t>
            </w:r>
          </w:p>
        </w:tc>
        <w:tc>
          <w:tcPr>
            <w:tcW w:w="1574" w:type="dxa"/>
            <w:tcBorders>
              <w:top w:val="single" w:sz="4" w:space="0" w:color="auto"/>
              <w:left w:val="single" w:sz="4" w:space="0" w:color="auto"/>
              <w:bottom w:val="nil"/>
              <w:right w:val="single" w:sz="4" w:space="0" w:color="auto"/>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113,1</w:t>
            </w:r>
          </w:p>
        </w:tc>
      </w:tr>
      <w:tr w:rsidR="00B97FCF" w:rsidRPr="00B97FCF" w:rsidTr="00FF5EC7">
        <w:trPr>
          <w:trHeight w:hRule="exact" w:val="586"/>
          <w:jc w:val="center"/>
        </w:trPr>
        <w:tc>
          <w:tcPr>
            <w:tcW w:w="1584"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Расходы</w:t>
            </w:r>
          </w:p>
        </w:tc>
        <w:tc>
          <w:tcPr>
            <w:tcW w:w="2126"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2581,3</w:t>
            </w:r>
          </w:p>
        </w:tc>
        <w:tc>
          <w:tcPr>
            <w:tcW w:w="1560"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4118,8</w:t>
            </w:r>
          </w:p>
        </w:tc>
        <w:tc>
          <w:tcPr>
            <w:tcW w:w="1560"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4087,6</w:t>
            </w:r>
          </w:p>
        </w:tc>
        <w:tc>
          <w:tcPr>
            <w:tcW w:w="1416"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158,4</w:t>
            </w:r>
          </w:p>
        </w:tc>
        <w:tc>
          <w:tcPr>
            <w:tcW w:w="1574" w:type="dxa"/>
            <w:tcBorders>
              <w:top w:val="single" w:sz="4" w:space="0" w:color="auto"/>
              <w:left w:val="single" w:sz="4" w:space="0" w:color="auto"/>
              <w:bottom w:val="nil"/>
              <w:right w:val="single" w:sz="4" w:space="0" w:color="auto"/>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99,2</w:t>
            </w:r>
          </w:p>
        </w:tc>
      </w:tr>
      <w:tr w:rsidR="00B97FCF" w:rsidRPr="00B97FCF" w:rsidTr="00FF5EC7">
        <w:trPr>
          <w:trHeight w:hRule="exact" w:val="710"/>
          <w:jc w:val="center"/>
        </w:trPr>
        <w:tc>
          <w:tcPr>
            <w:tcW w:w="1584" w:type="dxa"/>
            <w:tcBorders>
              <w:top w:val="single" w:sz="4" w:space="0" w:color="auto"/>
              <w:left w:val="single" w:sz="4" w:space="0" w:color="auto"/>
              <w:bottom w:val="single" w:sz="4" w:space="0" w:color="auto"/>
              <w:right w:val="nil"/>
            </w:tcBorders>
            <w:shd w:val="clear" w:color="auto" w:fill="FFFFFF"/>
            <w:hideMark/>
          </w:tcPr>
          <w:p w:rsidR="00B97FCF" w:rsidRPr="00B97FCF" w:rsidRDefault="00B97FCF" w:rsidP="00B97FCF">
            <w:pPr>
              <w:widowControl w:val="0"/>
              <w:spacing w:after="8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Дефицит (-)</w:t>
            </w:r>
          </w:p>
          <w:p w:rsidR="00B97FCF" w:rsidRPr="00B97FCF" w:rsidRDefault="00B97FCF" w:rsidP="00B97FCF">
            <w:pPr>
              <w:widowControl w:val="0"/>
              <w:spacing w:after="0" w:line="240" w:lineRule="auto"/>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Профицит (+)</w:t>
            </w:r>
          </w:p>
        </w:tc>
        <w:tc>
          <w:tcPr>
            <w:tcW w:w="2126" w:type="dxa"/>
            <w:tcBorders>
              <w:top w:val="single" w:sz="4" w:space="0" w:color="auto"/>
              <w:left w:val="single" w:sz="4" w:space="0" w:color="auto"/>
              <w:bottom w:val="single" w:sz="4" w:space="0" w:color="auto"/>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w:t>
            </w:r>
          </w:p>
        </w:tc>
        <w:tc>
          <w:tcPr>
            <w:tcW w:w="1560" w:type="dxa"/>
            <w:tcBorders>
              <w:top w:val="single" w:sz="4" w:space="0" w:color="auto"/>
              <w:left w:val="single" w:sz="4" w:space="0" w:color="auto"/>
              <w:bottom w:val="single" w:sz="4" w:space="0" w:color="auto"/>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-424,1</w:t>
            </w:r>
          </w:p>
        </w:tc>
        <w:tc>
          <w:tcPr>
            <w:tcW w:w="1560" w:type="dxa"/>
            <w:tcBorders>
              <w:top w:val="single" w:sz="4" w:space="0" w:color="auto"/>
              <w:left w:val="single" w:sz="4" w:space="0" w:color="auto"/>
              <w:bottom w:val="single" w:sz="4" w:space="0" w:color="auto"/>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92,3</w:t>
            </w:r>
          </w:p>
        </w:tc>
        <w:tc>
          <w:tcPr>
            <w:tcW w:w="1416" w:type="dxa"/>
            <w:tcBorders>
              <w:top w:val="single" w:sz="4" w:space="0" w:color="auto"/>
              <w:left w:val="single" w:sz="4" w:space="0" w:color="auto"/>
              <w:bottom w:val="single" w:sz="4" w:space="0" w:color="auto"/>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X</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X</w:t>
            </w:r>
          </w:p>
        </w:tc>
      </w:tr>
    </w:tbl>
    <w:p w:rsidR="00B97FCF" w:rsidRPr="00B97FCF" w:rsidRDefault="00B97FCF" w:rsidP="00B97FCF">
      <w:pPr>
        <w:widowControl w:val="0"/>
        <w:spacing w:after="359" w:line="1" w:lineRule="exact"/>
        <w:rPr>
          <w:rFonts w:ascii="Courier New" w:eastAsia="Courier New" w:hAnsi="Courier New" w:cs="Courier New"/>
          <w:sz w:val="24"/>
          <w:szCs w:val="24"/>
          <w:lang w:eastAsia="ru-RU" w:bidi="ru-RU"/>
        </w:rPr>
      </w:pP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По сравнению с уровнем 2020 года  доходная часть бюджета снизилась на 1663,9  тыс. руб. или на 28,5%, расходная часть - на 1713,2 тыс. руб. или на 29,5%.</w:t>
      </w:r>
    </w:p>
    <w:p w:rsidR="00B97FCF" w:rsidRPr="00B97FCF" w:rsidRDefault="00B97FCF" w:rsidP="00B97FCF">
      <w:pPr>
        <w:widowControl w:val="0"/>
        <w:spacing w:after="0" w:line="276" w:lineRule="auto"/>
        <w:ind w:firstLine="58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Изменения, внесенные в сводную бюджетную роспись, не противоречат требованиям статьи 217 Бюджетного кодекса Российской Федерации.</w:t>
      </w:r>
    </w:p>
    <w:p w:rsidR="00B97FCF" w:rsidRPr="00B97FCF" w:rsidRDefault="00B97FCF" w:rsidP="00B97FCF">
      <w:pPr>
        <w:widowControl w:val="0"/>
        <w:spacing w:after="0" w:line="276" w:lineRule="auto"/>
        <w:ind w:firstLine="580"/>
        <w:jc w:val="both"/>
        <w:rPr>
          <w:rFonts w:ascii="Times New Roman" w:eastAsia="Times New Roman" w:hAnsi="Times New Roman" w:cs="Times New Roman"/>
          <w:sz w:val="28"/>
          <w:szCs w:val="28"/>
          <w:lang w:eastAsia="ru-RU" w:bidi="ru-RU"/>
        </w:rPr>
      </w:pPr>
    </w:p>
    <w:p w:rsidR="00B97FCF" w:rsidRPr="00B97FCF" w:rsidRDefault="00B97FCF" w:rsidP="00B97FCF">
      <w:pPr>
        <w:widowControl w:val="0"/>
        <w:numPr>
          <w:ilvl w:val="0"/>
          <w:numId w:val="34"/>
        </w:numPr>
        <w:tabs>
          <w:tab w:val="left" w:pos="706"/>
        </w:tabs>
        <w:spacing w:after="0" w:line="276" w:lineRule="auto"/>
        <w:jc w:val="center"/>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b/>
          <w:bCs/>
          <w:sz w:val="28"/>
          <w:szCs w:val="28"/>
          <w:lang w:eastAsia="ru-RU" w:bidi="ru-RU"/>
        </w:rPr>
        <w:t>Результаты проверки и анализа исполнения доходов бюджета</w:t>
      </w:r>
      <w:r w:rsidRPr="00B97FCF">
        <w:rPr>
          <w:rFonts w:ascii="Times New Roman" w:eastAsia="Times New Roman" w:hAnsi="Times New Roman" w:cs="Times New Roman"/>
          <w:b/>
          <w:bCs/>
          <w:sz w:val="28"/>
          <w:szCs w:val="28"/>
          <w:lang w:eastAsia="ru-RU" w:bidi="ru-RU"/>
        </w:rPr>
        <w:br/>
        <w:t xml:space="preserve">сельского поселения Нижнекигинский сельсовет </w:t>
      </w:r>
      <w:r w:rsidRPr="00B97FCF">
        <w:rPr>
          <w:rFonts w:ascii="Times New Roman" w:eastAsia="Times New Roman" w:hAnsi="Times New Roman" w:cs="Times New Roman"/>
          <w:b/>
          <w:sz w:val="28"/>
          <w:szCs w:val="28"/>
          <w:lang w:eastAsia="ru-RU" w:bidi="ru-RU"/>
        </w:rPr>
        <w:t>муниципального района Кигинский район</w:t>
      </w:r>
      <w:r w:rsidRPr="00B97FCF">
        <w:rPr>
          <w:rFonts w:ascii="Times New Roman" w:eastAsia="Times New Roman" w:hAnsi="Times New Roman" w:cs="Times New Roman"/>
          <w:sz w:val="28"/>
          <w:szCs w:val="28"/>
          <w:lang w:eastAsia="ru-RU" w:bidi="ru-RU"/>
        </w:rPr>
        <w:t xml:space="preserve"> </w:t>
      </w:r>
      <w:r w:rsidRPr="00B97FCF">
        <w:rPr>
          <w:rFonts w:ascii="Times New Roman" w:eastAsia="Times New Roman" w:hAnsi="Times New Roman" w:cs="Times New Roman"/>
          <w:b/>
          <w:bCs/>
          <w:sz w:val="28"/>
          <w:szCs w:val="28"/>
          <w:lang w:eastAsia="ru-RU" w:bidi="ru-RU"/>
        </w:rPr>
        <w:t>Республики Башкортостан</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В структуре доходов бюджета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sz w:val="28"/>
          <w:szCs w:val="28"/>
          <w:lang w:eastAsia="ru-RU" w:bidi="ru-RU"/>
        </w:rPr>
        <w:t xml:space="preserve"> муниципального района Кигинский район Республики Башкортостан за 2021 год налоговые и неналоговые доходы составили 833,7 тыс. руб. или 19,9% от общего объема доходов, что на 8,5 процентных пункта выше уровня 2020 года. Безвозмездные поступления составили 3346,2 тыс. руб. или 80,1% от общего объема доходов, что на 8,5 процентных пункта  ниже уровня 2020 года.</w:t>
      </w:r>
    </w:p>
    <w:p w:rsidR="00B97FCF" w:rsidRPr="00B97FCF" w:rsidRDefault="00B97FCF" w:rsidP="00B97FCF">
      <w:pPr>
        <w:widowControl w:val="0"/>
        <w:spacing w:after="28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Структура доходов бюджета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sz w:val="28"/>
          <w:szCs w:val="28"/>
          <w:lang w:eastAsia="ru-RU" w:bidi="ru-RU"/>
        </w:rPr>
        <w:t xml:space="preserve"> муниципального района Кигинский район Республики Башкортостан в </w:t>
      </w:r>
      <w:r w:rsidRPr="00B97FCF">
        <w:rPr>
          <w:rFonts w:ascii="Times New Roman" w:eastAsia="Times New Roman" w:hAnsi="Times New Roman" w:cs="Times New Roman"/>
          <w:sz w:val="28"/>
          <w:szCs w:val="28"/>
          <w:lang w:eastAsia="ru-RU" w:bidi="ru-RU"/>
        </w:rPr>
        <w:lastRenderedPageBreak/>
        <w:t>динамике приведена в таблице 2.</w:t>
      </w:r>
    </w:p>
    <w:p w:rsidR="00B97FCF" w:rsidRPr="00B97FCF" w:rsidRDefault="00B97FCF" w:rsidP="00B97FCF">
      <w:pPr>
        <w:widowControl w:val="0"/>
        <w:spacing w:after="0" w:line="240" w:lineRule="auto"/>
        <w:jc w:val="center"/>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                                                                                                            Таблица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94"/>
        <w:gridCol w:w="1277"/>
        <w:gridCol w:w="1411"/>
        <w:gridCol w:w="1272"/>
        <w:gridCol w:w="1421"/>
        <w:gridCol w:w="1133"/>
        <w:gridCol w:w="874"/>
      </w:tblGrid>
      <w:tr w:rsidR="00B97FCF" w:rsidRPr="00B97FCF" w:rsidTr="00FF5EC7">
        <w:trPr>
          <w:trHeight w:hRule="exact" w:val="523"/>
          <w:jc w:val="center"/>
        </w:trPr>
        <w:tc>
          <w:tcPr>
            <w:tcW w:w="2294" w:type="dxa"/>
            <w:vMerge w:val="restart"/>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Вид доходов</w:t>
            </w:r>
          </w:p>
        </w:tc>
        <w:tc>
          <w:tcPr>
            <w:tcW w:w="2688" w:type="dxa"/>
            <w:gridSpan w:val="2"/>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2020 год</w:t>
            </w:r>
          </w:p>
        </w:tc>
        <w:tc>
          <w:tcPr>
            <w:tcW w:w="2693" w:type="dxa"/>
            <w:gridSpan w:val="2"/>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2021 год</w:t>
            </w:r>
          </w:p>
        </w:tc>
        <w:tc>
          <w:tcPr>
            <w:tcW w:w="2007" w:type="dxa"/>
            <w:gridSpan w:val="2"/>
            <w:tcBorders>
              <w:top w:val="single" w:sz="4" w:space="0" w:color="auto"/>
              <w:left w:val="single" w:sz="4" w:space="0" w:color="auto"/>
              <w:bottom w:val="nil"/>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Изменения</w:t>
            </w:r>
          </w:p>
        </w:tc>
      </w:tr>
      <w:tr w:rsidR="00B97FCF" w:rsidRPr="00B97FCF" w:rsidTr="00FF5EC7">
        <w:trPr>
          <w:trHeight w:hRule="exact" w:val="1282"/>
          <w:jc w:val="center"/>
        </w:trPr>
        <w:tc>
          <w:tcPr>
            <w:tcW w:w="2294" w:type="dxa"/>
            <w:vMerge/>
            <w:tcBorders>
              <w:top w:val="single" w:sz="4" w:space="0" w:color="auto"/>
              <w:left w:val="single" w:sz="4" w:space="0" w:color="auto"/>
              <w:bottom w:val="nil"/>
              <w:right w:val="nil"/>
            </w:tcBorders>
            <w:vAlign w:val="center"/>
            <w:hideMark/>
          </w:tcPr>
          <w:p w:rsidR="00B97FCF" w:rsidRPr="00B97FCF" w:rsidRDefault="00B97FCF" w:rsidP="00B97FCF">
            <w:pPr>
              <w:spacing w:after="0" w:line="240" w:lineRule="auto"/>
              <w:rPr>
                <w:rFonts w:ascii="Times New Roman" w:eastAsia="Times New Roman" w:hAnsi="Times New Roman" w:cs="Times New Roman"/>
                <w:lang w:eastAsia="ru-RU" w:bidi="ru-RU"/>
              </w:rPr>
            </w:pPr>
          </w:p>
        </w:tc>
        <w:tc>
          <w:tcPr>
            <w:tcW w:w="1277"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Сумма</w:t>
            </w:r>
          </w:p>
          <w:p w:rsidR="00B97FCF" w:rsidRPr="00B97FCF" w:rsidRDefault="00B97FCF" w:rsidP="00B97FCF">
            <w:pPr>
              <w:widowControl w:val="0"/>
              <w:spacing w:after="0" w:line="228"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(млн. руб.)</w:t>
            </w:r>
          </w:p>
        </w:tc>
        <w:tc>
          <w:tcPr>
            <w:tcW w:w="1411" w:type="dxa"/>
            <w:tcBorders>
              <w:top w:val="single" w:sz="4" w:space="0" w:color="auto"/>
              <w:left w:val="single" w:sz="4" w:space="0" w:color="auto"/>
              <w:bottom w:val="nil"/>
              <w:right w:val="nil"/>
            </w:tcBorders>
            <w:shd w:val="clear" w:color="auto" w:fill="FFFFFF"/>
            <w:vAlign w:val="bottom"/>
            <w:hideMark/>
          </w:tcPr>
          <w:p w:rsidR="00B97FCF" w:rsidRPr="00B97FCF" w:rsidRDefault="00B97FCF" w:rsidP="00B97FCF">
            <w:pPr>
              <w:widowControl w:val="0"/>
              <w:spacing w:after="0" w:line="252"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Доля в общей сумме доходов (%)</w:t>
            </w:r>
          </w:p>
        </w:tc>
        <w:tc>
          <w:tcPr>
            <w:tcW w:w="1272"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Сумма</w:t>
            </w:r>
          </w:p>
          <w:p w:rsidR="00B97FCF" w:rsidRPr="00B97FCF" w:rsidRDefault="00B97FCF" w:rsidP="00B97FCF">
            <w:pPr>
              <w:widowControl w:val="0"/>
              <w:spacing w:after="0" w:line="228"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(тыс. руб.)</w:t>
            </w:r>
          </w:p>
        </w:tc>
        <w:tc>
          <w:tcPr>
            <w:tcW w:w="1421" w:type="dxa"/>
            <w:tcBorders>
              <w:top w:val="single" w:sz="4" w:space="0" w:color="auto"/>
              <w:left w:val="single" w:sz="4" w:space="0" w:color="auto"/>
              <w:bottom w:val="nil"/>
              <w:right w:val="nil"/>
            </w:tcBorders>
            <w:shd w:val="clear" w:color="auto" w:fill="FFFFFF"/>
            <w:vAlign w:val="bottom"/>
            <w:hideMark/>
          </w:tcPr>
          <w:p w:rsidR="00B97FCF" w:rsidRPr="00B97FCF" w:rsidRDefault="00B97FCF" w:rsidP="00B97FCF">
            <w:pPr>
              <w:widowControl w:val="0"/>
              <w:spacing w:after="0" w:line="252"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Доля в общей сумме доходов (%)</w:t>
            </w:r>
          </w:p>
        </w:tc>
        <w:tc>
          <w:tcPr>
            <w:tcW w:w="1133"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тыс. руб.</w:t>
            </w:r>
          </w:p>
        </w:tc>
        <w:tc>
          <w:tcPr>
            <w:tcW w:w="874" w:type="dxa"/>
            <w:tcBorders>
              <w:top w:val="single" w:sz="4" w:space="0" w:color="auto"/>
              <w:left w:val="single" w:sz="4" w:space="0" w:color="auto"/>
              <w:bottom w:val="nil"/>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w:t>
            </w:r>
          </w:p>
        </w:tc>
      </w:tr>
      <w:tr w:rsidR="00B97FCF" w:rsidRPr="00B97FCF" w:rsidTr="00FF5EC7">
        <w:trPr>
          <w:trHeight w:hRule="exact" w:val="379"/>
          <w:jc w:val="center"/>
        </w:trPr>
        <w:tc>
          <w:tcPr>
            <w:tcW w:w="2294" w:type="dxa"/>
            <w:tcBorders>
              <w:top w:val="single" w:sz="4" w:space="0" w:color="auto"/>
              <w:left w:val="single" w:sz="4" w:space="0" w:color="auto"/>
              <w:bottom w:val="nil"/>
              <w:right w:val="nil"/>
            </w:tcBorders>
            <w:shd w:val="clear" w:color="auto" w:fill="FFFFFF"/>
            <w:vAlign w:val="bottom"/>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1</w:t>
            </w:r>
          </w:p>
        </w:tc>
        <w:tc>
          <w:tcPr>
            <w:tcW w:w="1277" w:type="dxa"/>
            <w:tcBorders>
              <w:top w:val="single" w:sz="4" w:space="0" w:color="auto"/>
              <w:left w:val="single" w:sz="4" w:space="0" w:color="auto"/>
              <w:bottom w:val="nil"/>
              <w:right w:val="nil"/>
            </w:tcBorders>
            <w:shd w:val="clear" w:color="auto" w:fill="FFFFFF"/>
            <w:vAlign w:val="bottom"/>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2</w:t>
            </w:r>
          </w:p>
        </w:tc>
        <w:tc>
          <w:tcPr>
            <w:tcW w:w="1411"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3</w:t>
            </w:r>
          </w:p>
        </w:tc>
        <w:tc>
          <w:tcPr>
            <w:tcW w:w="1272"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4</w:t>
            </w:r>
          </w:p>
        </w:tc>
        <w:tc>
          <w:tcPr>
            <w:tcW w:w="1421"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5</w:t>
            </w:r>
          </w:p>
        </w:tc>
        <w:tc>
          <w:tcPr>
            <w:tcW w:w="1133" w:type="dxa"/>
            <w:tcBorders>
              <w:top w:val="single" w:sz="4" w:space="0" w:color="auto"/>
              <w:left w:val="single" w:sz="4" w:space="0" w:color="auto"/>
              <w:bottom w:val="nil"/>
              <w:right w:val="nil"/>
            </w:tcBorders>
            <w:shd w:val="clear" w:color="auto" w:fill="FFFFFF"/>
            <w:vAlign w:val="bottom"/>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6</w:t>
            </w:r>
          </w:p>
        </w:tc>
        <w:tc>
          <w:tcPr>
            <w:tcW w:w="874" w:type="dxa"/>
            <w:tcBorders>
              <w:top w:val="single" w:sz="4" w:space="0" w:color="auto"/>
              <w:left w:val="single" w:sz="4" w:space="0" w:color="auto"/>
              <w:bottom w:val="nil"/>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7</w:t>
            </w:r>
          </w:p>
        </w:tc>
      </w:tr>
      <w:tr w:rsidR="00B97FCF" w:rsidRPr="00B97FCF" w:rsidTr="00FF5EC7">
        <w:trPr>
          <w:trHeight w:hRule="exact" w:val="509"/>
          <w:jc w:val="center"/>
        </w:trPr>
        <w:tc>
          <w:tcPr>
            <w:tcW w:w="2294"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Налоговые доходы</w:t>
            </w:r>
          </w:p>
        </w:tc>
        <w:tc>
          <w:tcPr>
            <w:tcW w:w="1277"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644,4</w:t>
            </w:r>
          </w:p>
        </w:tc>
        <w:tc>
          <w:tcPr>
            <w:tcW w:w="1411"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11,0</w:t>
            </w:r>
          </w:p>
        </w:tc>
        <w:tc>
          <w:tcPr>
            <w:tcW w:w="1272"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743,0</w:t>
            </w:r>
          </w:p>
        </w:tc>
        <w:tc>
          <w:tcPr>
            <w:tcW w:w="1421"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 xml:space="preserve">17,8 </w:t>
            </w:r>
          </w:p>
        </w:tc>
        <w:tc>
          <w:tcPr>
            <w:tcW w:w="1133"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98,6</w:t>
            </w:r>
          </w:p>
        </w:tc>
        <w:tc>
          <w:tcPr>
            <w:tcW w:w="874" w:type="dxa"/>
            <w:tcBorders>
              <w:top w:val="single" w:sz="4" w:space="0" w:color="auto"/>
              <w:left w:val="single" w:sz="4" w:space="0" w:color="auto"/>
              <w:bottom w:val="nil"/>
              <w:right w:val="single" w:sz="4" w:space="0" w:color="auto"/>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115,3</w:t>
            </w:r>
          </w:p>
        </w:tc>
      </w:tr>
      <w:tr w:rsidR="00B97FCF" w:rsidRPr="00B97FCF" w:rsidTr="00FF5EC7">
        <w:trPr>
          <w:trHeight w:hRule="exact" w:val="514"/>
          <w:jc w:val="center"/>
        </w:trPr>
        <w:tc>
          <w:tcPr>
            <w:tcW w:w="2294"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Неналоговые доходы</w:t>
            </w:r>
          </w:p>
        </w:tc>
        <w:tc>
          <w:tcPr>
            <w:tcW w:w="1277"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21,5</w:t>
            </w:r>
          </w:p>
        </w:tc>
        <w:tc>
          <w:tcPr>
            <w:tcW w:w="1411"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0,4</w:t>
            </w:r>
          </w:p>
        </w:tc>
        <w:tc>
          <w:tcPr>
            <w:tcW w:w="1272"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90,7</w:t>
            </w:r>
          </w:p>
        </w:tc>
        <w:tc>
          <w:tcPr>
            <w:tcW w:w="1421"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2,1</w:t>
            </w:r>
          </w:p>
        </w:tc>
        <w:tc>
          <w:tcPr>
            <w:tcW w:w="1133"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69,2</w:t>
            </w:r>
          </w:p>
        </w:tc>
        <w:tc>
          <w:tcPr>
            <w:tcW w:w="874" w:type="dxa"/>
            <w:tcBorders>
              <w:top w:val="single" w:sz="4" w:space="0" w:color="auto"/>
              <w:left w:val="single" w:sz="4" w:space="0" w:color="auto"/>
              <w:bottom w:val="nil"/>
              <w:right w:val="single" w:sz="4" w:space="0" w:color="auto"/>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421,9</w:t>
            </w:r>
          </w:p>
        </w:tc>
      </w:tr>
      <w:tr w:rsidR="00B97FCF" w:rsidRPr="00B97FCF" w:rsidTr="00FF5EC7">
        <w:trPr>
          <w:trHeight w:hRule="exact" w:val="778"/>
          <w:jc w:val="center"/>
        </w:trPr>
        <w:tc>
          <w:tcPr>
            <w:tcW w:w="2294" w:type="dxa"/>
            <w:tcBorders>
              <w:top w:val="single" w:sz="4" w:space="0" w:color="auto"/>
              <w:left w:val="single" w:sz="4" w:space="0" w:color="auto"/>
              <w:bottom w:val="nil"/>
              <w:right w:val="nil"/>
            </w:tcBorders>
            <w:shd w:val="clear" w:color="auto" w:fill="FFFFFF"/>
            <w:vAlign w:val="bottom"/>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Итого налоговые и неналоговые доходы</w:t>
            </w:r>
          </w:p>
        </w:tc>
        <w:tc>
          <w:tcPr>
            <w:tcW w:w="1277"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before="120"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665,9</w:t>
            </w:r>
          </w:p>
        </w:tc>
        <w:tc>
          <w:tcPr>
            <w:tcW w:w="1411"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11,4</w:t>
            </w:r>
          </w:p>
        </w:tc>
        <w:tc>
          <w:tcPr>
            <w:tcW w:w="1272"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before="120"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833,7</w:t>
            </w:r>
          </w:p>
        </w:tc>
        <w:tc>
          <w:tcPr>
            <w:tcW w:w="1421"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19,9</w:t>
            </w:r>
          </w:p>
        </w:tc>
        <w:tc>
          <w:tcPr>
            <w:tcW w:w="1133"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before="120"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167,8</w:t>
            </w:r>
          </w:p>
        </w:tc>
        <w:tc>
          <w:tcPr>
            <w:tcW w:w="874" w:type="dxa"/>
            <w:tcBorders>
              <w:top w:val="single" w:sz="4" w:space="0" w:color="auto"/>
              <w:left w:val="single" w:sz="4" w:space="0" w:color="auto"/>
              <w:bottom w:val="nil"/>
              <w:right w:val="single" w:sz="4" w:space="0" w:color="auto"/>
            </w:tcBorders>
            <w:shd w:val="clear" w:color="auto" w:fill="FFFFFF"/>
            <w:hideMark/>
          </w:tcPr>
          <w:p w:rsidR="00B97FCF" w:rsidRPr="00B97FCF" w:rsidRDefault="00B97FCF" w:rsidP="00B97FCF">
            <w:pPr>
              <w:widowControl w:val="0"/>
              <w:spacing w:before="140"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125,2</w:t>
            </w:r>
          </w:p>
        </w:tc>
      </w:tr>
      <w:tr w:rsidR="00B97FCF" w:rsidRPr="00B97FCF" w:rsidTr="00FF5EC7">
        <w:trPr>
          <w:trHeight w:hRule="exact" w:val="590"/>
          <w:jc w:val="center"/>
        </w:trPr>
        <w:tc>
          <w:tcPr>
            <w:tcW w:w="2294" w:type="dxa"/>
            <w:tcBorders>
              <w:top w:val="single" w:sz="4" w:space="0" w:color="auto"/>
              <w:left w:val="single" w:sz="4" w:space="0" w:color="auto"/>
              <w:bottom w:val="nil"/>
              <w:right w:val="nil"/>
            </w:tcBorders>
            <w:shd w:val="clear" w:color="auto" w:fill="FFFFFF"/>
            <w:vAlign w:val="bottom"/>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Безвозмездные поступления</w:t>
            </w:r>
          </w:p>
        </w:tc>
        <w:tc>
          <w:tcPr>
            <w:tcW w:w="1277"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5177,9</w:t>
            </w:r>
          </w:p>
        </w:tc>
        <w:tc>
          <w:tcPr>
            <w:tcW w:w="1411"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88,6</w:t>
            </w:r>
          </w:p>
        </w:tc>
        <w:tc>
          <w:tcPr>
            <w:tcW w:w="1272"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3346,2</w:t>
            </w:r>
          </w:p>
        </w:tc>
        <w:tc>
          <w:tcPr>
            <w:tcW w:w="1421"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80,1</w:t>
            </w:r>
          </w:p>
        </w:tc>
        <w:tc>
          <w:tcPr>
            <w:tcW w:w="1133"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-1831,7</w:t>
            </w:r>
          </w:p>
        </w:tc>
        <w:tc>
          <w:tcPr>
            <w:tcW w:w="874" w:type="dxa"/>
            <w:tcBorders>
              <w:top w:val="single" w:sz="4" w:space="0" w:color="auto"/>
              <w:left w:val="single" w:sz="4" w:space="0" w:color="auto"/>
              <w:bottom w:val="nil"/>
              <w:right w:val="single" w:sz="4" w:space="0" w:color="auto"/>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64,6</w:t>
            </w:r>
          </w:p>
        </w:tc>
      </w:tr>
      <w:tr w:rsidR="00B97FCF" w:rsidRPr="00B97FCF" w:rsidTr="00FF5EC7">
        <w:trPr>
          <w:trHeight w:hRule="exact" w:val="605"/>
          <w:jc w:val="center"/>
        </w:trPr>
        <w:tc>
          <w:tcPr>
            <w:tcW w:w="2294" w:type="dxa"/>
            <w:tcBorders>
              <w:top w:val="single" w:sz="4" w:space="0" w:color="auto"/>
              <w:left w:val="single" w:sz="4" w:space="0" w:color="auto"/>
              <w:bottom w:val="single" w:sz="4" w:space="0" w:color="auto"/>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Всего доходов</w:t>
            </w:r>
          </w:p>
        </w:tc>
        <w:tc>
          <w:tcPr>
            <w:tcW w:w="1277" w:type="dxa"/>
            <w:tcBorders>
              <w:top w:val="single" w:sz="4" w:space="0" w:color="auto"/>
              <w:left w:val="single" w:sz="4" w:space="0" w:color="auto"/>
              <w:bottom w:val="single" w:sz="4" w:space="0" w:color="auto"/>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5843,8</w:t>
            </w:r>
          </w:p>
        </w:tc>
        <w:tc>
          <w:tcPr>
            <w:tcW w:w="1411" w:type="dxa"/>
            <w:tcBorders>
              <w:top w:val="single" w:sz="4" w:space="0" w:color="auto"/>
              <w:left w:val="single" w:sz="4" w:space="0" w:color="auto"/>
              <w:bottom w:val="single" w:sz="4" w:space="0" w:color="auto"/>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100,0</w:t>
            </w:r>
          </w:p>
        </w:tc>
        <w:tc>
          <w:tcPr>
            <w:tcW w:w="1272" w:type="dxa"/>
            <w:tcBorders>
              <w:top w:val="single" w:sz="4" w:space="0" w:color="auto"/>
              <w:left w:val="single" w:sz="4" w:space="0" w:color="auto"/>
              <w:bottom w:val="single" w:sz="4" w:space="0" w:color="auto"/>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4179,9</w:t>
            </w:r>
          </w:p>
        </w:tc>
        <w:tc>
          <w:tcPr>
            <w:tcW w:w="1421" w:type="dxa"/>
            <w:tcBorders>
              <w:top w:val="single" w:sz="4" w:space="0" w:color="auto"/>
              <w:left w:val="single" w:sz="4" w:space="0" w:color="auto"/>
              <w:bottom w:val="single" w:sz="4" w:space="0" w:color="auto"/>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100,0</w:t>
            </w:r>
          </w:p>
        </w:tc>
        <w:tc>
          <w:tcPr>
            <w:tcW w:w="1133" w:type="dxa"/>
            <w:tcBorders>
              <w:top w:val="single" w:sz="4" w:space="0" w:color="auto"/>
              <w:left w:val="single" w:sz="4" w:space="0" w:color="auto"/>
              <w:bottom w:val="single" w:sz="4" w:space="0" w:color="auto"/>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-1663,9</w:t>
            </w:r>
          </w:p>
        </w:tc>
        <w:tc>
          <w:tcPr>
            <w:tcW w:w="874" w:type="dxa"/>
            <w:tcBorders>
              <w:top w:val="single" w:sz="4" w:space="0" w:color="auto"/>
              <w:left w:val="single" w:sz="4" w:space="0" w:color="auto"/>
              <w:bottom w:val="single" w:sz="4" w:space="0" w:color="auto"/>
              <w:right w:val="single" w:sz="4" w:space="0" w:color="auto"/>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71,5</w:t>
            </w:r>
          </w:p>
        </w:tc>
      </w:tr>
    </w:tbl>
    <w:p w:rsidR="00B97FCF" w:rsidRPr="00B97FCF" w:rsidRDefault="00B97FCF" w:rsidP="00B97FCF">
      <w:pPr>
        <w:widowControl w:val="0"/>
        <w:spacing w:after="359" w:line="1" w:lineRule="exact"/>
        <w:rPr>
          <w:rFonts w:ascii="Courier New" w:eastAsia="Courier New" w:hAnsi="Courier New" w:cs="Courier New"/>
          <w:sz w:val="24"/>
          <w:szCs w:val="24"/>
          <w:lang w:eastAsia="ru-RU" w:bidi="ru-RU"/>
        </w:rPr>
      </w:pP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По итогам 2021 года основной объем доходов сформирован за счет доходов,  администрируемых Управлением Федеральной налоговой службы по Республике Башкортостан – 89,1% от общего объема доходов бюджета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sz w:val="28"/>
          <w:szCs w:val="28"/>
          <w:lang w:eastAsia="ru-RU" w:bidi="ru-RU"/>
        </w:rPr>
        <w:t xml:space="preserve"> муниципального района Кигинский район Республики Башкортостан, Уполномоченным органом Федерального казначейства (10,9%).</w:t>
      </w:r>
    </w:p>
    <w:p w:rsidR="00B97FCF" w:rsidRPr="00B97FCF" w:rsidRDefault="00B97FCF" w:rsidP="00B97FCF">
      <w:pPr>
        <w:widowControl w:val="0"/>
        <w:tabs>
          <w:tab w:val="left" w:pos="926"/>
        </w:tabs>
        <w:spacing w:after="0" w:line="276" w:lineRule="auto"/>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         Налоговыми и неналоговыми доходами, формирующими доходную часть бюджета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sz w:val="28"/>
          <w:szCs w:val="28"/>
          <w:lang w:eastAsia="ru-RU" w:bidi="ru-RU"/>
        </w:rPr>
        <w:t xml:space="preserve"> муниципального района Кигинский район  Республики Башкортостан, за 2021 год являются: налог на доходы физических лиц – 50,8тыс. руб. или 6,1% от общей суммы налоговых и неналоговых доходов,  налоги на имущество – 691,4 тыс. руб. (82,9%).</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На долю вышеуказанных налогов и сборов приходится 89,0% всего объема налоговых и неналоговых доходов бюджета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sz w:val="28"/>
          <w:szCs w:val="28"/>
          <w:lang w:eastAsia="ru-RU" w:bidi="ru-RU"/>
        </w:rPr>
        <w:t xml:space="preserve"> муниципального района Кигинский район  Республики Башкортостан.</w:t>
      </w:r>
    </w:p>
    <w:p w:rsidR="00B97FCF" w:rsidRPr="00B97FCF" w:rsidRDefault="00B97FCF" w:rsidP="00B97FCF">
      <w:pPr>
        <w:widowControl w:val="0"/>
        <w:numPr>
          <w:ilvl w:val="0"/>
          <w:numId w:val="35"/>
        </w:numPr>
        <w:tabs>
          <w:tab w:val="left" w:pos="763"/>
        </w:tabs>
        <w:spacing w:after="0" w:line="276" w:lineRule="auto"/>
        <w:jc w:val="center"/>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b/>
          <w:bCs/>
          <w:sz w:val="28"/>
          <w:szCs w:val="28"/>
          <w:lang w:eastAsia="ru-RU" w:bidi="ru-RU"/>
        </w:rPr>
        <w:t>Налоговые доходы</w:t>
      </w:r>
    </w:p>
    <w:p w:rsidR="00B97FCF" w:rsidRPr="00B97FCF" w:rsidRDefault="00B97FCF" w:rsidP="00B97FCF">
      <w:pPr>
        <w:widowControl w:val="0"/>
        <w:tabs>
          <w:tab w:val="left" w:pos="763"/>
        </w:tabs>
        <w:spacing w:after="0" w:line="276" w:lineRule="auto"/>
        <w:rPr>
          <w:rFonts w:ascii="Times New Roman" w:eastAsia="Times New Roman" w:hAnsi="Times New Roman" w:cs="Times New Roman"/>
          <w:sz w:val="28"/>
          <w:szCs w:val="28"/>
          <w:lang w:eastAsia="ru-RU" w:bidi="ru-RU"/>
        </w:rPr>
      </w:pP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Поступления по группе «Налоговые доходы» за 2021 год составили 743,0 тыс. руб., что выше уровня 2020 года на 98,6 тыс. руб. или на 15,3%. Выполнение уточненных бюджетных назначений составило 216,3%.</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Доля налоговых доходов в общем объеме доходов бюджета </w:t>
      </w:r>
      <w:r w:rsidRPr="00B97FCF">
        <w:rPr>
          <w:rFonts w:ascii="Times New Roman" w:eastAsia="Times New Roman" w:hAnsi="Times New Roman" w:cs="Times New Roman"/>
          <w:bCs/>
          <w:sz w:val="28"/>
          <w:szCs w:val="28"/>
          <w:lang w:eastAsia="ru-RU" w:bidi="ru-RU"/>
        </w:rPr>
        <w:t xml:space="preserve">сельского </w:t>
      </w:r>
      <w:r w:rsidRPr="00B97FCF">
        <w:rPr>
          <w:rFonts w:ascii="Times New Roman" w:eastAsia="Times New Roman" w:hAnsi="Times New Roman" w:cs="Times New Roman"/>
          <w:bCs/>
          <w:sz w:val="28"/>
          <w:szCs w:val="28"/>
          <w:lang w:eastAsia="ru-RU" w:bidi="ru-RU"/>
        </w:rPr>
        <w:lastRenderedPageBreak/>
        <w:t>поселения Нижнекигинский сельсовет</w:t>
      </w:r>
      <w:r w:rsidRPr="00B97FCF">
        <w:rPr>
          <w:rFonts w:ascii="Times New Roman" w:eastAsia="Times New Roman" w:hAnsi="Times New Roman" w:cs="Times New Roman"/>
          <w:sz w:val="28"/>
          <w:szCs w:val="28"/>
          <w:lang w:eastAsia="ru-RU" w:bidi="ru-RU"/>
        </w:rPr>
        <w:t xml:space="preserve"> муниципального района Кигинский район Республики Башкортостан по сравнению с 2020 годом увеличилась на 6,8 процентных пункта.</w:t>
      </w:r>
    </w:p>
    <w:p w:rsidR="00B97FCF" w:rsidRPr="00B97FCF" w:rsidRDefault="00B97FCF" w:rsidP="00B97FCF">
      <w:pPr>
        <w:widowControl w:val="0"/>
        <w:spacing w:after="0" w:line="276" w:lineRule="auto"/>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        Наибольший прирост налоговых доходов достигнут по поступлениям налогов на имущество (на 98,2 тыс. руб. или на 16,5%), </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Поступления </w:t>
      </w:r>
      <w:r w:rsidRPr="00B97FCF">
        <w:rPr>
          <w:rFonts w:ascii="Times New Roman" w:eastAsia="Times New Roman" w:hAnsi="Times New Roman" w:cs="Times New Roman"/>
          <w:bCs/>
          <w:sz w:val="28"/>
          <w:szCs w:val="28"/>
          <w:lang w:eastAsia="ru-RU" w:bidi="ru-RU"/>
        </w:rPr>
        <w:t>налогов на имущество</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 xml:space="preserve">в бюджет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sz w:val="28"/>
          <w:szCs w:val="28"/>
          <w:lang w:eastAsia="ru-RU" w:bidi="ru-RU"/>
        </w:rPr>
        <w:t xml:space="preserve"> муниципального района Кигинский район  Республики Башкортостан в 2021 году составили 691,4 тыс. руб. или 233,6% от уточненных годовых назначений. Удельный вес налогов на имущество в структуре налоговых и неналоговых доходов составил 82,9 %.</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bCs/>
          <w:sz w:val="28"/>
          <w:szCs w:val="28"/>
          <w:lang w:eastAsia="ru-RU" w:bidi="ru-RU"/>
        </w:rPr>
        <w:t>Из общей суммы налоговых доходов объем поступлений</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 xml:space="preserve">по </w:t>
      </w:r>
      <w:r w:rsidRPr="00B97FCF">
        <w:rPr>
          <w:rFonts w:ascii="Times New Roman" w:eastAsia="Times New Roman" w:hAnsi="Times New Roman" w:cs="Times New Roman"/>
          <w:bCs/>
          <w:sz w:val="28"/>
          <w:szCs w:val="28"/>
          <w:lang w:eastAsia="ru-RU" w:bidi="ru-RU"/>
        </w:rPr>
        <w:t>налогу на доходы физических лиц</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за 2021 год составил 50,8 тыс. руб. или 112,9% к уточненному плану. По сравнению с 2020 годом поступления по данному доходному источнику увеличились на 2,7 тыс. руб. или на 5,6%.</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Удельный вес налога на доходы физических лиц в общем объеме налоговых и неналоговых доходов сложился на уровне 6,1% и уменьшился на 1,1 процентных пункта по сравнению с 2020 годом.</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Поступления </w:t>
      </w:r>
      <w:r w:rsidRPr="00B97FCF">
        <w:rPr>
          <w:rFonts w:ascii="Times New Roman" w:eastAsia="Times New Roman" w:hAnsi="Times New Roman" w:cs="Times New Roman"/>
          <w:bCs/>
          <w:sz w:val="28"/>
          <w:szCs w:val="28"/>
          <w:lang w:eastAsia="ru-RU" w:bidi="ru-RU"/>
        </w:rPr>
        <w:t>налогов на совокупный доход</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за 2021 год составили 2,6 тыс. руб. и уменьшились по сравнению с 2020 годом на 0,5 тыс. руб. или на 16,1%, Плановые годовые назначения выполнены на 100,7 %.</w:t>
      </w:r>
    </w:p>
    <w:p w:rsidR="00B97FCF" w:rsidRPr="00B97FCF" w:rsidRDefault="00B97FCF" w:rsidP="00B97FCF">
      <w:pPr>
        <w:widowControl w:val="0"/>
        <w:numPr>
          <w:ilvl w:val="0"/>
          <w:numId w:val="35"/>
        </w:numPr>
        <w:tabs>
          <w:tab w:val="left" w:pos="750"/>
        </w:tabs>
        <w:spacing w:after="0" w:line="276" w:lineRule="auto"/>
        <w:jc w:val="center"/>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b/>
          <w:bCs/>
          <w:sz w:val="28"/>
          <w:szCs w:val="28"/>
          <w:lang w:eastAsia="ru-RU" w:bidi="ru-RU"/>
        </w:rPr>
        <w:t>Неналоговые доходы</w:t>
      </w:r>
    </w:p>
    <w:p w:rsidR="00B97FCF" w:rsidRPr="00B97FCF" w:rsidRDefault="00B97FCF" w:rsidP="00B97FCF">
      <w:pPr>
        <w:widowControl w:val="0"/>
        <w:tabs>
          <w:tab w:val="left" w:pos="750"/>
        </w:tabs>
        <w:spacing w:after="0" w:line="276" w:lineRule="auto"/>
        <w:rPr>
          <w:rFonts w:ascii="Times New Roman" w:eastAsia="Times New Roman" w:hAnsi="Times New Roman" w:cs="Times New Roman"/>
          <w:sz w:val="28"/>
          <w:szCs w:val="28"/>
          <w:lang w:eastAsia="ru-RU" w:bidi="ru-RU"/>
        </w:rPr>
      </w:pP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Общая сумма поступлений по группе «Неналоговые доходы» за 2021 год составила 90,7 тыс. руб.  По сравнению с 2020 годом поступления неналоговых доходов выросли на 69,2 тыс. руб. </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В структуре налоговых и неналоговых поступлений доля неналоговых доходов составляет 2,1%, что на 1,7 процентных пункта выше аналогичного показателя в 2020 году.</w:t>
      </w:r>
    </w:p>
    <w:p w:rsidR="00B97FCF" w:rsidRPr="00B97FCF" w:rsidRDefault="00B97FCF" w:rsidP="00B97FCF">
      <w:pPr>
        <w:widowControl w:val="0"/>
        <w:spacing w:after="18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Данные о поступивших неналоговых доходах за 2021 год в сравнении с 2020 годом представлены в таблице 3.</w:t>
      </w:r>
    </w:p>
    <w:p w:rsidR="00B97FCF" w:rsidRPr="00B97FCF" w:rsidRDefault="00B97FCF" w:rsidP="00B97FCF">
      <w:pPr>
        <w:widowControl w:val="0"/>
        <w:spacing w:after="0" w:line="240" w:lineRule="auto"/>
        <w:ind w:left="8424"/>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Таблица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55"/>
        <w:gridCol w:w="1560"/>
        <w:gridCol w:w="1416"/>
        <w:gridCol w:w="1138"/>
        <w:gridCol w:w="1003"/>
      </w:tblGrid>
      <w:tr w:rsidR="00B97FCF" w:rsidRPr="00B97FCF" w:rsidTr="00FF5EC7">
        <w:trPr>
          <w:trHeight w:hRule="exact" w:val="485"/>
          <w:jc w:val="center"/>
        </w:trPr>
        <w:tc>
          <w:tcPr>
            <w:tcW w:w="4555" w:type="dxa"/>
            <w:vMerge w:val="restart"/>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Вид неналоговых доходов</w:t>
            </w:r>
          </w:p>
        </w:tc>
        <w:tc>
          <w:tcPr>
            <w:tcW w:w="1560" w:type="dxa"/>
            <w:vMerge w:val="restart"/>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2020 год</w:t>
            </w:r>
          </w:p>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(тыс. руб.)</w:t>
            </w:r>
          </w:p>
        </w:tc>
        <w:tc>
          <w:tcPr>
            <w:tcW w:w="1416" w:type="dxa"/>
            <w:vMerge w:val="restart"/>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2021 год</w:t>
            </w:r>
          </w:p>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(тыс. руб.)</w:t>
            </w:r>
          </w:p>
        </w:tc>
        <w:tc>
          <w:tcPr>
            <w:tcW w:w="2141" w:type="dxa"/>
            <w:gridSpan w:val="2"/>
            <w:tcBorders>
              <w:top w:val="single" w:sz="4" w:space="0" w:color="auto"/>
              <w:left w:val="single" w:sz="4" w:space="0" w:color="auto"/>
              <w:bottom w:val="nil"/>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Отклонения (+, -)</w:t>
            </w:r>
          </w:p>
        </w:tc>
      </w:tr>
      <w:tr w:rsidR="00B97FCF" w:rsidRPr="00B97FCF" w:rsidTr="00FF5EC7">
        <w:trPr>
          <w:trHeight w:hRule="exact" w:val="466"/>
          <w:jc w:val="center"/>
        </w:trPr>
        <w:tc>
          <w:tcPr>
            <w:tcW w:w="4555" w:type="dxa"/>
            <w:vMerge/>
            <w:tcBorders>
              <w:top w:val="single" w:sz="4" w:space="0" w:color="auto"/>
              <w:left w:val="single" w:sz="4" w:space="0" w:color="auto"/>
              <w:bottom w:val="nil"/>
              <w:right w:val="nil"/>
            </w:tcBorders>
            <w:vAlign w:val="center"/>
            <w:hideMark/>
          </w:tcPr>
          <w:p w:rsidR="00B97FCF" w:rsidRPr="00B97FCF" w:rsidRDefault="00B97FCF" w:rsidP="00B97FCF">
            <w:pPr>
              <w:spacing w:after="0" w:line="240" w:lineRule="auto"/>
              <w:rPr>
                <w:rFonts w:ascii="Times New Roman" w:eastAsia="Times New Roman" w:hAnsi="Times New Roman" w:cs="Times New Roman"/>
                <w:lang w:eastAsia="ru-RU" w:bidi="ru-RU"/>
              </w:rPr>
            </w:pPr>
          </w:p>
        </w:tc>
        <w:tc>
          <w:tcPr>
            <w:tcW w:w="1560" w:type="dxa"/>
            <w:vMerge/>
            <w:tcBorders>
              <w:top w:val="single" w:sz="4" w:space="0" w:color="auto"/>
              <w:left w:val="single" w:sz="4" w:space="0" w:color="auto"/>
              <w:bottom w:val="nil"/>
              <w:right w:val="nil"/>
            </w:tcBorders>
            <w:vAlign w:val="center"/>
            <w:hideMark/>
          </w:tcPr>
          <w:p w:rsidR="00B97FCF" w:rsidRPr="00B97FCF" w:rsidRDefault="00B97FCF" w:rsidP="00B97FCF">
            <w:pPr>
              <w:spacing w:after="0" w:line="240" w:lineRule="auto"/>
              <w:rPr>
                <w:rFonts w:ascii="Times New Roman" w:eastAsia="Times New Roman" w:hAnsi="Times New Roman" w:cs="Times New Roman"/>
                <w:lang w:eastAsia="ru-RU" w:bidi="ru-RU"/>
              </w:rPr>
            </w:pPr>
          </w:p>
        </w:tc>
        <w:tc>
          <w:tcPr>
            <w:tcW w:w="1416" w:type="dxa"/>
            <w:vMerge/>
            <w:tcBorders>
              <w:top w:val="single" w:sz="4" w:space="0" w:color="auto"/>
              <w:left w:val="single" w:sz="4" w:space="0" w:color="auto"/>
              <w:bottom w:val="nil"/>
              <w:right w:val="nil"/>
            </w:tcBorders>
            <w:vAlign w:val="center"/>
            <w:hideMark/>
          </w:tcPr>
          <w:p w:rsidR="00B97FCF" w:rsidRPr="00B97FCF" w:rsidRDefault="00B97FCF" w:rsidP="00B97FCF">
            <w:pPr>
              <w:spacing w:after="0" w:line="240" w:lineRule="auto"/>
              <w:rPr>
                <w:rFonts w:ascii="Times New Roman" w:eastAsia="Times New Roman" w:hAnsi="Times New Roman" w:cs="Times New Roman"/>
                <w:lang w:eastAsia="ru-RU" w:bidi="ru-RU"/>
              </w:rPr>
            </w:pPr>
          </w:p>
        </w:tc>
        <w:tc>
          <w:tcPr>
            <w:tcW w:w="1138"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тыс. руб.</w:t>
            </w: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w:t>
            </w:r>
          </w:p>
        </w:tc>
      </w:tr>
      <w:tr w:rsidR="00B97FCF" w:rsidRPr="00B97FCF" w:rsidTr="00FF5EC7">
        <w:trPr>
          <w:trHeight w:hRule="exact" w:val="274"/>
          <w:jc w:val="center"/>
        </w:trPr>
        <w:tc>
          <w:tcPr>
            <w:tcW w:w="4555" w:type="dxa"/>
            <w:tcBorders>
              <w:top w:val="single" w:sz="4" w:space="0" w:color="auto"/>
              <w:left w:val="single" w:sz="4" w:space="0" w:color="auto"/>
              <w:bottom w:val="nil"/>
              <w:right w:val="nil"/>
            </w:tcBorders>
            <w:shd w:val="clear" w:color="auto" w:fill="FFFFFF"/>
            <w:vAlign w:val="bottom"/>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1</w:t>
            </w:r>
          </w:p>
        </w:tc>
        <w:tc>
          <w:tcPr>
            <w:tcW w:w="1560" w:type="dxa"/>
            <w:tcBorders>
              <w:top w:val="single" w:sz="4" w:space="0" w:color="auto"/>
              <w:left w:val="single" w:sz="4" w:space="0" w:color="auto"/>
              <w:bottom w:val="nil"/>
              <w:right w:val="nil"/>
            </w:tcBorders>
            <w:shd w:val="clear" w:color="auto" w:fill="FFFFFF"/>
            <w:vAlign w:val="bottom"/>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2</w:t>
            </w:r>
          </w:p>
        </w:tc>
        <w:tc>
          <w:tcPr>
            <w:tcW w:w="1416" w:type="dxa"/>
            <w:tcBorders>
              <w:top w:val="single" w:sz="4" w:space="0" w:color="auto"/>
              <w:left w:val="single" w:sz="4" w:space="0" w:color="auto"/>
              <w:bottom w:val="nil"/>
              <w:right w:val="nil"/>
            </w:tcBorders>
            <w:shd w:val="clear" w:color="auto" w:fill="FFFFFF"/>
            <w:vAlign w:val="bottom"/>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3</w:t>
            </w:r>
          </w:p>
        </w:tc>
        <w:tc>
          <w:tcPr>
            <w:tcW w:w="1138" w:type="dxa"/>
            <w:tcBorders>
              <w:top w:val="single" w:sz="4" w:space="0" w:color="auto"/>
              <w:left w:val="single" w:sz="4" w:space="0" w:color="auto"/>
              <w:bottom w:val="nil"/>
              <w:right w:val="nil"/>
            </w:tcBorders>
            <w:shd w:val="clear" w:color="auto" w:fill="FFFFFF"/>
            <w:vAlign w:val="bottom"/>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4</w:t>
            </w:r>
          </w:p>
        </w:tc>
        <w:tc>
          <w:tcPr>
            <w:tcW w:w="1003" w:type="dxa"/>
            <w:tcBorders>
              <w:top w:val="single" w:sz="4" w:space="0" w:color="auto"/>
              <w:left w:val="single" w:sz="4" w:space="0" w:color="auto"/>
              <w:bottom w:val="nil"/>
              <w:right w:val="single" w:sz="4" w:space="0" w:color="auto"/>
            </w:tcBorders>
            <w:shd w:val="clear" w:color="auto" w:fill="FFFFFF"/>
            <w:vAlign w:val="bottom"/>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5</w:t>
            </w:r>
          </w:p>
        </w:tc>
      </w:tr>
      <w:tr w:rsidR="00B97FCF" w:rsidRPr="00B97FCF" w:rsidTr="00FF5EC7">
        <w:trPr>
          <w:trHeight w:hRule="exact" w:val="1032"/>
          <w:jc w:val="center"/>
        </w:trPr>
        <w:tc>
          <w:tcPr>
            <w:tcW w:w="4555"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Доходы от использования имущества, находящегося в государственной и муниципальной собственности</w:t>
            </w:r>
          </w:p>
        </w:tc>
        <w:tc>
          <w:tcPr>
            <w:tcW w:w="1560"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w:t>
            </w:r>
          </w:p>
        </w:tc>
        <w:tc>
          <w:tcPr>
            <w:tcW w:w="1416"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75,2</w:t>
            </w:r>
          </w:p>
        </w:tc>
        <w:tc>
          <w:tcPr>
            <w:tcW w:w="1138"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75,2</w:t>
            </w: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100</w:t>
            </w:r>
          </w:p>
        </w:tc>
      </w:tr>
      <w:tr w:rsidR="00B97FCF" w:rsidRPr="00B97FCF" w:rsidTr="00FF5EC7">
        <w:trPr>
          <w:trHeight w:hRule="exact" w:val="706"/>
          <w:jc w:val="center"/>
        </w:trPr>
        <w:tc>
          <w:tcPr>
            <w:tcW w:w="4555"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Прочие доходы</w:t>
            </w:r>
          </w:p>
        </w:tc>
        <w:tc>
          <w:tcPr>
            <w:tcW w:w="1560"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before="100"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w:t>
            </w:r>
          </w:p>
        </w:tc>
        <w:tc>
          <w:tcPr>
            <w:tcW w:w="1416" w:type="dxa"/>
            <w:tcBorders>
              <w:top w:val="single" w:sz="4" w:space="0" w:color="auto"/>
              <w:left w:val="single" w:sz="4" w:space="0" w:color="auto"/>
              <w:bottom w:val="nil"/>
              <w:right w:val="nil"/>
            </w:tcBorders>
            <w:shd w:val="clear" w:color="auto" w:fill="FFFFFF"/>
          </w:tcPr>
          <w:p w:rsidR="00B97FCF" w:rsidRPr="00B97FCF" w:rsidRDefault="00B97FCF" w:rsidP="00B97FCF">
            <w:pPr>
              <w:widowControl w:val="0"/>
              <w:spacing w:before="100"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3,0</w:t>
            </w:r>
          </w:p>
        </w:tc>
        <w:tc>
          <w:tcPr>
            <w:tcW w:w="1138" w:type="dxa"/>
            <w:tcBorders>
              <w:top w:val="single" w:sz="4" w:space="0" w:color="auto"/>
              <w:left w:val="single" w:sz="4" w:space="0" w:color="auto"/>
              <w:bottom w:val="nil"/>
              <w:right w:val="nil"/>
            </w:tcBorders>
            <w:shd w:val="clear" w:color="auto" w:fill="FFFFFF"/>
          </w:tcPr>
          <w:p w:rsidR="00B97FCF" w:rsidRPr="00B97FCF" w:rsidRDefault="00B97FCF" w:rsidP="00B97FCF">
            <w:pPr>
              <w:widowControl w:val="0"/>
              <w:spacing w:before="100"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3,0</w:t>
            </w:r>
          </w:p>
        </w:tc>
        <w:tc>
          <w:tcPr>
            <w:tcW w:w="1003" w:type="dxa"/>
            <w:tcBorders>
              <w:top w:val="single" w:sz="4" w:space="0" w:color="auto"/>
              <w:left w:val="single" w:sz="4" w:space="0" w:color="auto"/>
              <w:bottom w:val="nil"/>
              <w:right w:val="single" w:sz="4" w:space="0" w:color="auto"/>
            </w:tcBorders>
            <w:shd w:val="clear" w:color="auto" w:fill="FFFFFF"/>
            <w:hideMark/>
          </w:tcPr>
          <w:p w:rsidR="00B97FCF" w:rsidRPr="00B97FCF" w:rsidRDefault="00B97FCF" w:rsidP="00B97FCF">
            <w:pPr>
              <w:widowControl w:val="0"/>
              <w:spacing w:before="100"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100</w:t>
            </w:r>
          </w:p>
        </w:tc>
      </w:tr>
      <w:tr w:rsidR="00B97FCF" w:rsidRPr="00B97FCF" w:rsidTr="00FF5EC7">
        <w:trPr>
          <w:trHeight w:hRule="exact" w:val="514"/>
          <w:jc w:val="center"/>
        </w:trPr>
        <w:tc>
          <w:tcPr>
            <w:tcW w:w="4555"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lastRenderedPageBreak/>
              <w:t>Штрафы, санкции, возмещение ущерба</w:t>
            </w:r>
          </w:p>
        </w:tc>
        <w:tc>
          <w:tcPr>
            <w:tcW w:w="1560"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14,0</w:t>
            </w:r>
          </w:p>
        </w:tc>
        <w:tc>
          <w:tcPr>
            <w:tcW w:w="1416"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12,5</w:t>
            </w:r>
          </w:p>
        </w:tc>
        <w:tc>
          <w:tcPr>
            <w:tcW w:w="1138"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-1,5,0</w:t>
            </w: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89,3</w:t>
            </w:r>
          </w:p>
        </w:tc>
      </w:tr>
      <w:tr w:rsidR="00B97FCF" w:rsidRPr="00B97FCF" w:rsidTr="00FF5EC7">
        <w:trPr>
          <w:trHeight w:hRule="exact" w:val="802"/>
          <w:jc w:val="center"/>
        </w:trPr>
        <w:tc>
          <w:tcPr>
            <w:tcW w:w="4555"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Прочие неналоговые доходы</w:t>
            </w:r>
          </w:p>
        </w:tc>
        <w:tc>
          <w:tcPr>
            <w:tcW w:w="1560"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7,5</w:t>
            </w:r>
          </w:p>
        </w:tc>
        <w:tc>
          <w:tcPr>
            <w:tcW w:w="1416"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0,0</w:t>
            </w:r>
          </w:p>
        </w:tc>
        <w:tc>
          <w:tcPr>
            <w:tcW w:w="1138"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-7,5</w:t>
            </w: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100</w:t>
            </w:r>
          </w:p>
        </w:tc>
      </w:tr>
      <w:tr w:rsidR="00B97FCF" w:rsidRPr="00B97FCF" w:rsidTr="00FF5EC7">
        <w:trPr>
          <w:trHeight w:hRule="exact" w:val="523"/>
          <w:jc w:val="center"/>
        </w:trPr>
        <w:tc>
          <w:tcPr>
            <w:tcW w:w="4555" w:type="dxa"/>
            <w:tcBorders>
              <w:top w:val="single" w:sz="4" w:space="0" w:color="auto"/>
              <w:left w:val="single" w:sz="4" w:space="0" w:color="auto"/>
              <w:bottom w:val="single" w:sz="4" w:space="0" w:color="auto"/>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ВСЕГО</w:t>
            </w:r>
          </w:p>
        </w:tc>
        <w:tc>
          <w:tcPr>
            <w:tcW w:w="1560" w:type="dxa"/>
            <w:tcBorders>
              <w:top w:val="single" w:sz="4" w:space="0" w:color="auto"/>
              <w:left w:val="single" w:sz="4" w:space="0" w:color="auto"/>
              <w:bottom w:val="single" w:sz="4" w:space="0" w:color="auto"/>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21,5</w:t>
            </w:r>
          </w:p>
        </w:tc>
        <w:tc>
          <w:tcPr>
            <w:tcW w:w="1416" w:type="dxa"/>
            <w:tcBorders>
              <w:top w:val="single" w:sz="4" w:space="0" w:color="auto"/>
              <w:left w:val="single" w:sz="4" w:space="0" w:color="auto"/>
              <w:bottom w:val="single" w:sz="4" w:space="0" w:color="auto"/>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90,7</w:t>
            </w:r>
          </w:p>
        </w:tc>
        <w:tc>
          <w:tcPr>
            <w:tcW w:w="1138" w:type="dxa"/>
            <w:tcBorders>
              <w:top w:val="single" w:sz="4" w:space="0" w:color="auto"/>
              <w:left w:val="single" w:sz="4" w:space="0" w:color="auto"/>
              <w:bottom w:val="single" w:sz="4" w:space="0" w:color="auto"/>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69,2</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421,9</w:t>
            </w:r>
          </w:p>
        </w:tc>
      </w:tr>
    </w:tbl>
    <w:p w:rsidR="00B97FCF" w:rsidRPr="00B97FCF" w:rsidRDefault="00B97FCF" w:rsidP="00B97FCF">
      <w:pPr>
        <w:widowControl w:val="0"/>
        <w:spacing w:after="319" w:line="1" w:lineRule="exact"/>
        <w:rPr>
          <w:rFonts w:ascii="Courier New" w:eastAsia="Courier New" w:hAnsi="Courier New" w:cs="Courier New"/>
          <w:sz w:val="24"/>
          <w:szCs w:val="24"/>
          <w:lang w:eastAsia="ru-RU" w:bidi="ru-RU"/>
        </w:rPr>
      </w:pPr>
    </w:p>
    <w:p w:rsidR="00B97FCF" w:rsidRPr="00B97FCF" w:rsidRDefault="00B97FCF" w:rsidP="00B97FCF">
      <w:pPr>
        <w:widowControl w:val="0"/>
        <w:shd w:val="clear" w:color="auto" w:fill="FFFFFF"/>
        <w:tabs>
          <w:tab w:val="left" w:pos="750"/>
        </w:tabs>
        <w:spacing w:after="0" w:line="276" w:lineRule="auto"/>
        <w:ind w:firstLine="400"/>
        <w:jc w:val="both"/>
        <w:rPr>
          <w:rFonts w:ascii="Times New Roman" w:eastAsia="Times New Roman" w:hAnsi="Times New Roman" w:cs="Times New Roman"/>
          <w:b/>
          <w:bCs/>
          <w:sz w:val="28"/>
          <w:szCs w:val="28"/>
          <w:lang w:eastAsia="ru-RU" w:bidi="ru-RU"/>
        </w:rPr>
      </w:pPr>
      <w:r w:rsidRPr="00B97FCF">
        <w:rPr>
          <w:rFonts w:ascii="Times New Roman" w:eastAsia="Times New Roman" w:hAnsi="Times New Roman" w:cs="Times New Roman"/>
          <w:bCs/>
          <w:sz w:val="28"/>
          <w:szCs w:val="28"/>
          <w:lang w:eastAsia="ru-RU" w:bidi="ru-RU"/>
        </w:rPr>
        <w:t xml:space="preserve">                                  </w:t>
      </w:r>
      <w:r w:rsidRPr="00B97FCF">
        <w:rPr>
          <w:rFonts w:ascii="Times New Roman" w:eastAsia="Times New Roman" w:hAnsi="Times New Roman" w:cs="Times New Roman"/>
          <w:b/>
          <w:bCs/>
          <w:sz w:val="28"/>
          <w:szCs w:val="28"/>
          <w:lang w:eastAsia="ru-RU" w:bidi="ru-RU"/>
        </w:rPr>
        <w:t>Безвозмездные поступления</w:t>
      </w:r>
    </w:p>
    <w:p w:rsidR="00B97FCF" w:rsidRPr="00B97FCF" w:rsidRDefault="00B97FCF" w:rsidP="00B97FCF">
      <w:pPr>
        <w:widowControl w:val="0"/>
        <w:shd w:val="clear" w:color="auto" w:fill="FFFFFF"/>
        <w:tabs>
          <w:tab w:val="left" w:pos="750"/>
        </w:tabs>
        <w:spacing w:after="0" w:line="276" w:lineRule="auto"/>
        <w:ind w:firstLine="400"/>
        <w:jc w:val="both"/>
        <w:rPr>
          <w:rFonts w:ascii="Times New Roman" w:eastAsia="Times New Roman" w:hAnsi="Times New Roman" w:cs="Times New Roman"/>
          <w:b/>
          <w:bCs/>
          <w:sz w:val="28"/>
          <w:szCs w:val="28"/>
          <w:lang w:eastAsia="ru-RU" w:bidi="ru-RU"/>
        </w:rPr>
      </w:pP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В бюджет сельского поселения Нижнекигинский сельсовет муниципального района Кигинский район Республики Башкортостан за 2021 год по группе «Безвозмездные поступления» поступили средства в размере 3346,2 тыс. руб. или 100% от уточненного годового плана.</w:t>
      </w:r>
    </w:p>
    <w:p w:rsidR="00B97FCF" w:rsidRPr="00B97FCF" w:rsidRDefault="00B97FCF" w:rsidP="00B97FCF">
      <w:pPr>
        <w:widowControl w:val="0"/>
        <w:spacing w:after="0" w:line="276" w:lineRule="auto"/>
        <w:ind w:firstLine="720"/>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По сравнению с 2020 годом объем безвозмездных поступлений снизился на 1831,7 тыс. руб. или на 35,4%.</w:t>
      </w:r>
    </w:p>
    <w:p w:rsidR="00B97FCF" w:rsidRPr="00B97FCF" w:rsidRDefault="00B97FCF" w:rsidP="00B97FCF">
      <w:pPr>
        <w:widowControl w:val="0"/>
        <w:spacing w:after="0" w:line="276" w:lineRule="auto"/>
        <w:ind w:firstLine="720"/>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Динамика и структура безвозмездных поступлений отражены в таблице 4 </w:t>
      </w:r>
    </w:p>
    <w:p w:rsidR="00B97FCF" w:rsidRPr="00B97FCF" w:rsidRDefault="00B97FCF" w:rsidP="00B97FCF">
      <w:pPr>
        <w:widowControl w:val="0"/>
        <w:spacing w:after="0" w:line="240" w:lineRule="auto"/>
        <w:jc w:val="center"/>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                                                                                                                Таблица 4</w:t>
      </w:r>
    </w:p>
    <w:tbl>
      <w:tblPr>
        <w:tblOverlap w:val="never"/>
        <w:tblW w:w="9821" w:type="dxa"/>
        <w:jc w:val="center"/>
        <w:tblLayout w:type="fixed"/>
        <w:tblCellMar>
          <w:left w:w="10" w:type="dxa"/>
          <w:right w:w="10" w:type="dxa"/>
        </w:tblCellMar>
        <w:tblLook w:val="04A0" w:firstRow="1" w:lastRow="0" w:firstColumn="1" w:lastColumn="0" w:noHBand="0" w:noVBand="1"/>
      </w:tblPr>
      <w:tblGrid>
        <w:gridCol w:w="3994"/>
        <w:gridCol w:w="1843"/>
        <w:gridCol w:w="1699"/>
        <w:gridCol w:w="1138"/>
        <w:gridCol w:w="1147"/>
      </w:tblGrid>
      <w:tr w:rsidR="00B97FCF" w:rsidRPr="00B97FCF" w:rsidTr="00FF5EC7">
        <w:trPr>
          <w:trHeight w:hRule="exact" w:val="586"/>
          <w:jc w:val="center"/>
        </w:trPr>
        <w:tc>
          <w:tcPr>
            <w:tcW w:w="3994" w:type="dxa"/>
            <w:vMerge w:val="restart"/>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Вид безвозмездных поступлений</w:t>
            </w:r>
          </w:p>
        </w:tc>
        <w:tc>
          <w:tcPr>
            <w:tcW w:w="1843" w:type="dxa"/>
            <w:vMerge w:val="restart"/>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2020 год</w:t>
            </w:r>
          </w:p>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(тыс. руб.)</w:t>
            </w:r>
          </w:p>
        </w:tc>
        <w:tc>
          <w:tcPr>
            <w:tcW w:w="1699" w:type="dxa"/>
            <w:vMerge w:val="restart"/>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2021 год</w:t>
            </w:r>
          </w:p>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(тыс. руб.)</w:t>
            </w:r>
          </w:p>
        </w:tc>
        <w:tc>
          <w:tcPr>
            <w:tcW w:w="2285" w:type="dxa"/>
            <w:gridSpan w:val="2"/>
            <w:tcBorders>
              <w:top w:val="single" w:sz="4" w:space="0" w:color="auto"/>
              <w:left w:val="single" w:sz="4" w:space="0" w:color="auto"/>
              <w:bottom w:val="nil"/>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Отклонения (+, -)</w:t>
            </w:r>
          </w:p>
        </w:tc>
      </w:tr>
      <w:tr w:rsidR="00B97FCF" w:rsidRPr="00B97FCF" w:rsidTr="00FF5EC7">
        <w:trPr>
          <w:trHeight w:hRule="exact" w:val="571"/>
          <w:jc w:val="center"/>
        </w:trPr>
        <w:tc>
          <w:tcPr>
            <w:tcW w:w="3994" w:type="dxa"/>
            <w:vMerge/>
            <w:tcBorders>
              <w:top w:val="single" w:sz="4" w:space="0" w:color="auto"/>
              <w:left w:val="single" w:sz="4" w:space="0" w:color="auto"/>
              <w:bottom w:val="nil"/>
              <w:right w:val="nil"/>
            </w:tcBorders>
            <w:vAlign w:val="center"/>
            <w:hideMark/>
          </w:tcPr>
          <w:p w:rsidR="00B97FCF" w:rsidRPr="00B97FCF" w:rsidRDefault="00B97FCF" w:rsidP="00B97FCF">
            <w:pPr>
              <w:spacing w:after="0" w:line="240" w:lineRule="auto"/>
              <w:rPr>
                <w:rFonts w:ascii="Times New Roman" w:eastAsia="Times New Roman" w:hAnsi="Times New Roman" w:cs="Times New Roman"/>
                <w:lang w:eastAsia="ru-RU" w:bidi="ru-RU"/>
              </w:rPr>
            </w:pPr>
          </w:p>
        </w:tc>
        <w:tc>
          <w:tcPr>
            <w:tcW w:w="1843" w:type="dxa"/>
            <w:vMerge/>
            <w:tcBorders>
              <w:top w:val="single" w:sz="4" w:space="0" w:color="auto"/>
              <w:left w:val="single" w:sz="4" w:space="0" w:color="auto"/>
              <w:bottom w:val="nil"/>
              <w:right w:val="nil"/>
            </w:tcBorders>
            <w:vAlign w:val="center"/>
            <w:hideMark/>
          </w:tcPr>
          <w:p w:rsidR="00B97FCF" w:rsidRPr="00B97FCF" w:rsidRDefault="00B97FCF" w:rsidP="00B97FCF">
            <w:pPr>
              <w:spacing w:after="0" w:line="240" w:lineRule="auto"/>
              <w:rPr>
                <w:rFonts w:ascii="Times New Roman" w:eastAsia="Times New Roman" w:hAnsi="Times New Roman" w:cs="Times New Roman"/>
                <w:lang w:eastAsia="ru-RU" w:bidi="ru-RU"/>
              </w:rPr>
            </w:pPr>
          </w:p>
        </w:tc>
        <w:tc>
          <w:tcPr>
            <w:tcW w:w="1699" w:type="dxa"/>
            <w:vMerge/>
            <w:tcBorders>
              <w:top w:val="single" w:sz="4" w:space="0" w:color="auto"/>
              <w:left w:val="single" w:sz="4" w:space="0" w:color="auto"/>
              <w:bottom w:val="nil"/>
              <w:right w:val="nil"/>
            </w:tcBorders>
            <w:vAlign w:val="center"/>
            <w:hideMark/>
          </w:tcPr>
          <w:p w:rsidR="00B97FCF" w:rsidRPr="00B97FCF" w:rsidRDefault="00B97FCF" w:rsidP="00B97FCF">
            <w:pPr>
              <w:spacing w:after="0" w:line="240" w:lineRule="auto"/>
              <w:rPr>
                <w:rFonts w:ascii="Times New Roman" w:eastAsia="Times New Roman" w:hAnsi="Times New Roman" w:cs="Times New Roman"/>
                <w:lang w:eastAsia="ru-RU" w:bidi="ru-RU"/>
              </w:rPr>
            </w:pPr>
          </w:p>
        </w:tc>
        <w:tc>
          <w:tcPr>
            <w:tcW w:w="1138"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тыс. руб.</w:t>
            </w:r>
          </w:p>
        </w:tc>
        <w:tc>
          <w:tcPr>
            <w:tcW w:w="1147" w:type="dxa"/>
            <w:tcBorders>
              <w:top w:val="single" w:sz="4" w:space="0" w:color="auto"/>
              <w:left w:val="single" w:sz="4" w:space="0" w:color="auto"/>
              <w:bottom w:val="nil"/>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w:t>
            </w:r>
          </w:p>
        </w:tc>
      </w:tr>
      <w:tr w:rsidR="00B97FCF" w:rsidRPr="00B97FCF" w:rsidTr="00FF5EC7">
        <w:trPr>
          <w:trHeight w:hRule="exact" w:val="413"/>
          <w:jc w:val="center"/>
        </w:trPr>
        <w:tc>
          <w:tcPr>
            <w:tcW w:w="3994"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1</w:t>
            </w:r>
          </w:p>
        </w:tc>
        <w:tc>
          <w:tcPr>
            <w:tcW w:w="1843"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2</w:t>
            </w:r>
          </w:p>
        </w:tc>
        <w:tc>
          <w:tcPr>
            <w:tcW w:w="1699"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3</w:t>
            </w:r>
          </w:p>
        </w:tc>
        <w:tc>
          <w:tcPr>
            <w:tcW w:w="1138"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4</w:t>
            </w:r>
          </w:p>
        </w:tc>
        <w:tc>
          <w:tcPr>
            <w:tcW w:w="1147" w:type="dxa"/>
            <w:tcBorders>
              <w:top w:val="single" w:sz="4" w:space="0" w:color="auto"/>
              <w:left w:val="single" w:sz="4" w:space="0" w:color="auto"/>
              <w:bottom w:val="nil"/>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5</w:t>
            </w:r>
          </w:p>
        </w:tc>
      </w:tr>
      <w:tr w:rsidR="00B97FCF" w:rsidRPr="00B97FCF" w:rsidTr="00FF5EC7">
        <w:trPr>
          <w:trHeight w:hRule="exact" w:val="715"/>
          <w:jc w:val="center"/>
        </w:trPr>
        <w:tc>
          <w:tcPr>
            <w:tcW w:w="3994"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Дотации</w:t>
            </w:r>
          </w:p>
        </w:tc>
        <w:tc>
          <w:tcPr>
            <w:tcW w:w="1843"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1273,0</w:t>
            </w:r>
          </w:p>
        </w:tc>
        <w:tc>
          <w:tcPr>
            <w:tcW w:w="1699"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1364,0</w:t>
            </w:r>
          </w:p>
        </w:tc>
        <w:tc>
          <w:tcPr>
            <w:tcW w:w="1138"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91,0</w:t>
            </w:r>
          </w:p>
        </w:tc>
        <w:tc>
          <w:tcPr>
            <w:tcW w:w="1147" w:type="dxa"/>
            <w:tcBorders>
              <w:top w:val="single" w:sz="4" w:space="0" w:color="auto"/>
              <w:left w:val="single" w:sz="4" w:space="0" w:color="auto"/>
              <w:bottom w:val="nil"/>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107,1</w:t>
            </w:r>
          </w:p>
        </w:tc>
      </w:tr>
      <w:tr w:rsidR="00B97FCF" w:rsidRPr="00B97FCF" w:rsidTr="00FF5EC7">
        <w:trPr>
          <w:trHeight w:hRule="exact" w:val="586"/>
          <w:jc w:val="center"/>
        </w:trPr>
        <w:tc>
          <w:tcPr>
            <w:tcW w:w="3994"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Субвенции</w:t>
            </w:r>
          </w:p>
        </w:tc>
        <w:tc>
          <w:tcPr>
            <w:tcW w:w="1843"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97,5</w:t>
            </w:r>
          </w:p>
        </w:tc>
        <w:tc>
          <w:tcPr>
            <w:tcW w:w="1699"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98,5</w:t>
            </w:r>
          </w:p>
        </w:tc>
        <w:tc>
          <w:tcPr>
            <w:tcW w:w="1138"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1,0</w:t>
            </w:r>
          </w:p>
        </w:tc>
        <w:tc>
          <w:tcPr>
            <w:tcW w:w="1147" w:type="dxa"/>
            <w:tcBorders>
              <w:top w:val="single" w:sz="4" w:space="0" w:color="auto"/>
              <w:left w:val="single" w:sz="4" w:space="0" w:color="auto"/>
              <w:bottom w:val="nil"/>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101,0</w:t>
            </w:r>
          </w:p>
        </w:tc>
      </w:tr>
      <w:tr w:rsidR="00B97FCF" w:rsidRPr="00B97FCF" w:rsidTr="00FF5EC7">
        <w:trPr>
          <w:trHeight w:hRule="exact" w:val="701"/>
          <w:jc w:val="center"/>
        </w:trPr>
        <w:tc>
          <w:tcPr>
            <w:tcW w:w="3994"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Иные межбюджетные трансферты</w:t>
            </w:r>
          </w:p>
        </w:tc>
        <w:tc>
          <w:tcPr>
            <w:tcW w:w="1843"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3320,7</w:t>
            </w:r>
          </w:p>
        </w:tc>
        <w:tc>
          <w:tcPr>
            <w:tcW w:w="1699"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713,6</w:t>
            </w:r>
          </w:p>
        </w:tc>
        <w:tc>
          <w:tcPr>
            <w:tcW w:w="1138"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-2607,1</w:t>
            </w:r>
          </w:p>
        </w:tc>
        <w:tc>
          <w:tcPr>
            <w:tcW w:w="1147" w:type="dxa"/>
            <w:tcBorders>
              <w:top w:val="single" w:sz="4" w:space="0" w:color="auto"/>
              <w:left w:val="single" w:sz="4" w:space="0" w:color="auto"/>
              <w:bottom w:val="nil"/>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21,5</w:t>
            </w:r>
          </w:p>
        </w:tc>
      </w:tr>
      <w:tr w:rsidR="00B97FCF" w:rsidRPr="00B97FCF" w:rsidTr="00FF5EC7">
        <w:trPr>
          <w:trHeight w:hRule="exact" w:val="715"/>
          <w:jc w:val="center"/>
        </w:trPr>
        <w:tc>
          <w:tcPr>
            <w:tcW w:w="3994" w:type="dxa"/>
            <w:tcBorders>
              <w:top w:val="single" w:sz="4" w:space="0" w:color="auto"/>
              <w:left w:val="single" w:sz="4" w:space="0" w:color="auto"/>
              <w:bottom w:val="nil"/>
              <w:right w:val="nil"/>
            </w:tcBorders>
            <w:shd w:val="clear" w:color="auto" w:fill="FFFFFF"/>
            <w:vAlign w:val="center"/>
            <w:hideMark/>
          </w:tcPr>
          <w:p w:rsidR="00B97FCF" w:rsidRPr="00B97FCF" w:rsidRDefault="00B97FCF" w:rsidP="00B97FCF">
            <w:pPr>
              <w:widowControl w:val="0"/>
              <w:spacing w:after="0" w:line="240" w:lineRule="auto"/>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Прочие безвозмездные поступления</w:t>
            </w:r>
          </w:p>
        </w:tc>
        <w:tc>
          <w:tcPr>
            <w:tcW w:w="1843"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before="100"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486,7</w:t>
            </w:r>
          </w:p>
        </w:tc>
        <w:tc>
          <w:tcPr>
            <w:tcW w:w="1699"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before="100"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1170,1</w:t>
            </w:r>
          </w:p>
        </w:tc>
        <w:tc>
          <w:tcPr>
            <w:tcW w:w="1138" w:type="dxa"/>
            <w:tcBorders>
              <w:top w:val="single" w:sz="4" w:space="0" w:color="auto"/>
              <w:left w:val="single" w:sz="4" w:space="0" w:color="auto"/>
              <w:bottom w:val="nil"/>
              <w:right w:val="nil"/>
            </w:tcBorders>
            <w:shd w:val="clear" w:color="auto" w:fill="FFFFFF"/>
            <w:hideMark/>
          </w:tcPr>
          <w:p w:rsidR="00B97FCF" w:rsidRPr="00B97FCF" w:rsidRDefault="00B97FCF" w:rsidP="00B97FCF">
            <w:pPr>
              <w:widowControl w:val="0"/>
              <w:spacing w:before="100"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683,4</w:t>
            </w:r>
          </w:p>
        </w:tc>
        <w:tc>
          <w:tcPr>
            <w:tcW w:w="1147" w:type="dxa"/>
            <w:tcBorders>
              <w:top w:val="single" w:sz="4" w:space="0" w:color="auto"/>
              <w:left w:val="single" w:sz="4" w:space="0" w:color="auto"/>
              <w:bottom w:val="nil"/>
              <w:right w:val="single" w:sz="4" w:space="0" w:color="auto"/>
            </w:tcBorders>
            <w:shd w:val="clear" w:color="auto" w:fill="FFFFFF"/>
            <w:hideMark/>
          </w:tcPr>
          <w:p w:rsidR="00B97FCF" w:rsidRPr="00B97FCF" w:rsidRDefault="00B97FCF" w:rsidP="00B97FCF">
            <w:pPr>
              <w:widowControl w:val="0"/>
              <w:spacing w:before="100"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lang w:eastAsia="ru-RU" w:bidi="ru-RU"/>
              </w:rPr>
              <w:t>240,4</w:t>
            </w:r>
          </w:p>
        </w:tc>
      </w:tr>
      <w:tr w:rsidR="00B97FCF" w:rsidRPr="00B97FCF" w:rsidTr="00FF5EC7">
        <w:trPr>
          <w:trHeight w:hRule="exact" w:val="720"/>
          <w:jc w:val="center"/>
        </w:trPr>
        <w:tc>
          <w:tcPr>
            <w:tcW w:w="3994" w:type="dxa"/>
            <w:tcBorders>
              <w:top w:val="single" w:sz="4" w:space="0" w:color="auto"/>
              <w:left w:val="single" w:sz="4" w:space="0" w:color="auto"/>
              <w:bottom w:val="single" w:sz="4" w:space="0" w:color="auto"/>
              <w:right w:val="nil"/>
            </w:tcBorders>
            <w:shd w:val="clear" w:color="auto" w:fill="FFFFFF"/>
            <w:vAlign w:val="center"/>
            <w:hideMark/>
          </w:tcPr>
          <w:p w:rsidR="00B97FCF" w:rsidRPr="00B97FCF" w:rsidRDefault="00B97FCF" w:rsidP="00B97FCF">
            <w:pPr>
              <w:widowControl w:val="0"/>
              <w:spacing w:after="0" w:line="240" w:lineRule="auto"/>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ВСЕГО</w:t>
            </w: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5177,9</w:t>
            </w:r>
          </w:p>
        </w:tc>
        <w:tc>
          <w:tcPr>
            <w:tcW w:w="1699" w:type="dxa"/>
            <w:tcBorders>
              <w:top w:val="single" w:sz="4" w:space="0" w:color="auto"/>
              <w:left w:val="single" w:sz="4" w:space="0" w:color="auto"/>
              <w:bottom w:val="single" w:sz="4" w:space="0" w:color="auto"/>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3346,2</w:t>
            </w:r>
          </w:p>
        </w:tc>
        <w:tc>
          <w:tcPr>
            <w:tcW w:w="1138" w:type="dxa"/>
            <w:tcBorders>
              <w:top w:val="single" w:sz="4" w:space="0" w:color="auto"/>
              <w:left w:val="single" w:sz="4" w:space="0" w:color="auto"/>
              <w:bottom w:val="single" w:sz="4" w:space="0" w:color="auto"/>
              <w:right w:val="nil"/>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-1831,7</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7FCF" w:rsidRPr="00B97FCF" w:rsidRDefault="00B97FCF" w:rsidP="00B97FCF">
            <w:pPr>
              <w:widowControl w:val="0"/>
              <w:spacing w:after="0" w:line="240" w:lineRule="auto"/>
              <w:jc w:val="center"/>
              <w:rPr>
                <w:rFonts w:ascii="Times New Roman" w:eastAsia="Times New Roman" w:hAnsi="Times New Roman" w:cs="Times New Roman"/>
                <w:lang w:eastAsia="ru-RU" w:bidi="ru-RU"/>
              </w:rPr>
            </w:pPr>
            <w:r w:rsidRPr="00B97FCF">
              <w:rPr>
                <w:rFonts w:ascii="Times New Roman" w:eastAsia="Times New Roman" w:hAnsi="Times New Roman" w:cs="Times New Roman"/>
                <w:b/>
                <w:bCs/>
                <w:lang w:eastAsia="ru-RU" w:bidi="ru-RU"/>
              </w:rPr>
              <w:t>64,6</w:t>
            </w:r>
          </w:p>
        </w:tc>
      </w:tr>
    </w:tbl>
    <w:p w:rsidR="00B97FCF" w:rsidRPr="00B97FCF" w:rsidRDefault="00B97FCF" w:rsidP="00B97FCF">
      <w:pPr>
        <w:widowControl w:val="0"/>
        <w:spacing w:after="0" w:line="1" w:lineRule="exact"/>
        <w:rPr>
          <w:rFonts w:ascii="Courier New" w:eastAsia="Courier New" w:hAnsi="Courier New" w:cs="Courier New"/>
          <w:sz w:val="24"/>
          <w:szCs w:val="24"/>
          <w:lang w:eastAsia="ru-RU" w:bidi="ru-RU"/>
        </w:rPr>
      </w:pPr>
    </w:p>
    <w:p w:rsidR="00B97FCF" w:rsidRPr="00B97FCF" w:rsidRDefault="00B97FCF" w:rsidP="00B97FCF">
      <w:pPr>
        <w:widowControl w:val="0"/>
        <w:spacing w:after="0" w:line="240" w:lineRule="auto"/>
        <w:rPr>
          <w:rFonts w:ascii="Courier New" w:eastAsia="Courier New" w:hAnsi="Courier New" w:cs="Courier New"/>
          <w:sz w:val="24"/>
          <w:szCs w:val="24"/>
          <w:lang w:eastAsia="ru-RU" w:bidi="ru-RU"/>
        </w:rPr>
      </w:pPr>
    </w:p>
    <w:p w:rsidR="00B97FCF" w:rsidRPr="00B97FCF" w:rsidRDefault="00B97FCF" w:rsidP="00B97FCF">
      <w:pPr>
        <w:widowControl w:val="0"/>
        <w:spacing w:after="0" w:line="240" w:lineRule="auto"/>
        <w:rPr>
          <w:rFonts w:ascii="Courier New" w:eastAsia="Courier New" w:hAnsi="Courier New" w:cs="Courier New"/>
          <w:sz w:val="24"/>
          <w:szCs w:val="24"/>
          <w:lang w:eastAsia="ru-RU" w:bidi="ru-RU"/>
        </w:rPr>
      </w:pPr>
    </w:p>
    <w:p w:rsidR="00B97FCF" w:rsidRPr="00B97FCF" w:rsidRDefault="00B97FCF" w:rsidP="00B97FCF">
      <w:pPr>
        <w:spacing w:after="0" w:line="240" w:lineRule="auto"/>
        <w:jc w:val="both"/>
        <w:rPr>
          <w:rFonts w:ascii="Times New Roman" w:eastAsia="Times New Roman" w:hAnsi="Times New Roman" w:cs="Times New Roman"/>
          <w:sz w:val="28"/>
          <w:szCs w:val="28"/>
          <w:lang w:eastAsia="ru-RU" w:bidi="ru-RU"/>
        </w:rPr>
      </w:pPr>
      <w:r w:rsidRPr="00B97FCF">
        <w:rPr>
          <w:rFonts w:ascii="Courier New" w:eastAsia="Courier New" w:hAnsi="Courier New" w:cs="Courier New"/>
          <w:sz w:val="24"/>
          <w:szCs w:val="24"/>
          <w:lang w:eastAsia="ru-RU" w:bidi="ru-RU"/>
        </w:rPr>
        <w:tab/>
      </w:r>
    </w:p>
    <w:p w:rsidR="00B97FCF" w:rsidRPr="00B97FCF" w:rsidRDefault="00B97FCF" w:rsidP="00B97FCF">
      <w:pPr>
        <w:widowControl w:val="0"/>
        <w:spacing w:after="0" w:line="276" w:lineRule="auto"/>
        <w:jc w:val="center"/>
        <w:rPr>
          <w:rFonts w:ascii="Times New Roman" w:eastAsia="Courier New" w:hAnsi="Times New Roman" w:cs="Times New Roman"/>
          <w:b/>
          <w:bCs/>
          <w:sz w:val="28"/>
          <w:szCs w:val="28"/>
          <w:lang w:eastAsia="ru-RU" w:bidi="ru-RU"/>
        </w:rPr>
      </w:pPr>
      <w:r w:rsidRPr="00B97FCF">
        <w:rPr>
          <w:rFonts w:ascii="Times New Roman" w:eastAsia="Courier New" w:hAnsi="Times New Roman" w:cs="Times New Roman"/>
          <w:b/>
          <w:bCs/>
          <w:color w:val="000000"/>
          <w:sz w:val="28"/>
          <w:szCs w:val="28"/>
          <w:lang w:eastAsia="ru-RU" w:bidi="ru-RU"/>
        </w:rPr>
        <w:t>4</w:t>
      </w:r>
      <w:r w:rsidRPr="00B97FCF">
        <w:rPr>
          <w:rFonts w:ascii="Times New Roman" w:eastAsia="Courier New" w:hAnsi="Times New Roman" w:cs="Times New Roman"/>
          <w:b/>
          <w:bCs/>
          <w:sz w:val="28"/>
          <w:szCs w:val="28"/>
          <w:lang w:eastAsia="ru-RU" w:bidi="ru-RU"/>
        </w:rPr>
        <w:t xml:space="preserve">.2. Результаты проверки и анализа исполнения расходов бюджета сельского поселения Нижнекигинский сельсовет </w:t>
      </w:r>
      <w:r w:rsidRPr="00B97FCF">
        <w:rPr>
          <w:rFonts w:ascii="Times New Roman" w:eastAsia="Courier New" w:hAnsi="Times New Roman" w:cs="Times New Roman"/>
          <w:b/>
          <w:sz w:val="28"/>
          <w:szCs w:val="28"/>
          <w:lang w:eastAsia="ru-RU" w:bidi="ru-RU"/>
        </w:rPr>
        <w:t>муниципального района Кигинский район</w:t>
      </w:r>
      <w:r w:rsidRPr="00B97FCF">
        <w:rPr>
          <w:rFonts w:ascii="Times New Roman" w:eastAsia="Courier New" w:hAnsi="Times New Roman" w:cs="Times New Roman"/>
          <w:b/>
          <w:bCs/>
          <w:sz w:val="28"/>
          <w:szCs w:val="28"/>
          <w:lang w:eastAsia="ru-RU" w:bidi="ru-RU"/>
        </w:rPr>
        <w:t xml:space="preserve"> Республики Башкортостан</w:t>
      </w:r>
    </w:p>
    <w:p w:rsidR="00B97FCF" w:rsidRPr="00B97FCF" w:rsidRDefault="00B97FCF" w:rsidP="00B97FCF">
      <w:pPr>
        <w:widowControl w:val="0"/>
        <w:spacing w:after="0" w:line="276" w:lineRule="auto"/>
        <w:jc w:val="center"/>
        <w:rPr>
          <w:rFonts w:ascii="Courier New" w:eastAsia="Courier New" w:hAnsi="Courier New" w:cs="Courier New"/>
          <w:b/>
          <w:bCs/>
          <w:color w:val="000000"/>
          <w:sz w:val="24"/>
          <w:szCs w:val="24"/>
          <w:lang w:eastAsia="ru-RU" w:bidi="ru-RU"/>
        </w:rPr>
      </w:pPr>
    </w:p>
    <w:p w:rsidR="00B97FCF" w:rsidRPr="00B97FCF" w:rsidRDefault="00B97FCF" w:rsidP="00B97FCF">
      <w:pPr>
        <w:widowControl w:val="0"/>
        <w:spacing w:after="0" w:line="276" w:lineRule="auto"/>
        <w:jc w:val="center"/>
        <w:rPr>
          <w:rFonts w:ascii="Times New Roman" w:eastAsia="Courier New" w:hAnsi="Times New Roman" w:cs="Times New Roman"/>
          <w:b/>
          <w:bCs/>
          <w:color w:val="000000"/>
          <w:sz w:val="24"/>
          <w:szCs w:val="24"/>
          <w:lang w:eastAsia="ru-RU" w:bidi="ru-RU"/>
        </w:rPr>
      </w:pPr>
      <w:r w:rsidRPr="00B97FCF">
        <w:rPr>
          <w:rFonts w:ascii="Courier New" w:eastAsia="Courier New" w:hAnsi="Courier New" w:cs="Courier New"/>
          <w:b/>
          <w:bCs/>
          <w:color w:val="000000"/>
          <w:sz w:val="24"/>
          <w:szCs w:val="24"/>
          <w:lang w:eastAsia="ru-RU" w:bidi="ru-RU"/>
        </w:rPr>
        <w:t xml:space="preserve"> </w:t>
      </w:r>
      <w:r w:rsidRPr="00B97FCF">
        <w:rPr>
          <w:rFonts w:ascii="Times New Roman" w:eastAsia="Courier New" w:hAnsi="Times New Roman" w:cs="Times New Roman"/>
          <w:b/>
          <w:bCs/>
          <w:color w:val="000000"/>
          <w:sz w:val="24"/>
          <w:szCs w:val="24"/>
          <w:lang w:eastAsia="ru-RU" w:bidi="ru-RU"/>
        </w:rPr>
        <w:t xml:space="preserve">4.2.1. Результаты проверки и анализа исполнения бюджета сельского поселения Нижнекигинский сельсовет </w:t>
      </w:r>
      <w:r w:rsidRPr="00B97FCF">
        <w:rPr>
          <w:rFonts w:ascii="Times New Roman" w:eastAsia="Courier New" w:hAnsi="Times New Roman" w:cs="Times New Roman"/>
          <w:b/>
          <w:color w:val="000000"/>
          <w:sz w:val="24"/>
          <w:szCs w:val="24"/>
          <w:lang w:eastAsia="ru-RU" w:bidi="ru-RU"/>
        </w:rPr>
        <w:t xml:space="preserve">муниципального района Кигинский район </w:t>
      </w:r>
      <w:r w:rsidRPr="00B97FCF">
        <w:rPr>
          <w:rFonts w:ascii="Times New Roman" w:eastAsia="Courier New" w:hAnsi="Times New Roman" w:cs="Times New Roman"/>
          <w:b/>
          <w:bCs/>
          <w:color w:val="000000"/>
          <w:sz w:val="24"/>
          <w:szCs w:val="24"/>
          <w:lang w:eastAsia="ru-RU" w:bidi="ru-RU"/>
        </w:rPr>
        <w:t>Республики Башкортостан по разделам бюджетной классификации</w:t>
      </w:r>
      <w:r w:rsidRPr="00B97FCF">
        <w:rPr>
          <w:rFonts w:ascii="Times New Roman" w:eastAsia="Courier New" w:hAnsi="Times New Roman" w:cs="Times New Roman"/>
          <w:b/>
          <w:bCs/>
          <w:color w:val="000000"/>
          <w:sz w:val="24"/>
          <w:szCs w:val="24"/>
          <w:lang w:eastAsia="ru-RU" w:bidi="ru-RU"/>
        </w:rPr>
        <w:br/>
        <w:t>расходов и по ведомственной структуре расходов</w:t>
      </w:r>
    </w:p>
    <w:p w:rsidR="00B97FCF" w:rsidRPr="00B97FCF" w:rsidRDefault="00B97FCF" w:rsidP="00B97FCF">
      <w:pPr>
        <w:widowControl w:val="0"/>
        <w:spacing w:after="0" w:line="276" w:lineRule="auto"/>
        <w:jc w:val="center"/>
        <w:rPr>
          <w:rFonts w:ascii="Times New Roman" w:eastAsia="Times New Roman" w:hAnsi="Times New Roman" w:cs="Times New Roman"/>
          <w:sz w:val="28"/>
          <w:szCs w:val="28"/>
          <w:lang w:eastAsia="ru-RU" w:bidi="ru-RU"/>
        </w:rPr>
      </w:pPr>
    </w:p>
    <w:p w:rsidR="00B97FCF" w:rsidRPr="00B97FCF" w:rsidRDefault="00B97FCF" w:rsidP="00B97FCF">
      <w:pPr>
        <w:widowControl w:val="0"/>
        <w:spacing w:after="0" w:line="26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Бюджет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муниципального района Кигинский район Республики Башкортостан за 2021 год по расходам исполнен в сумме 4087,6 тыс. руб. или на 99,2 % от уточненного годового плана, что ниже аналогичного периода 2020 года на 1713,2 тыс. руб. или на 29,5%.</w:t>
      </w:r>
    </w:p>
    <w:p w:rsidR="00B97FCF" w:rsidRPr="00B97FCF" w:rsidRDefault="00B97FCF" w:rsidP="00B97FCF">
      <w:pPr>
        <w:widowControl w:val="0"/>
        <w:spacing w:after="0" w:line="26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Общая характеристика расходов бюджета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муниципального района Кигинский район Республики Башкортостан по разделам классификации расходов приведена в таблице 5.</w:t>
      </w:r>
    </w:p>
    <w:p w:rsidR="00B97FCF" w:rsidRPr="00B97FCF" w:rsidRDefault="00B97FCF" w:rsidP="00B97FCF">
      <w:pPr>
        <w:widowControl w:val="0"/>
        <w:spacing w:after="0" w:line="266" w:lineRule="auto"/>
        <w:ind w:firstLine="720"/>
        <w:jc w:val="both"/>
        <w:rPr>
          <w:rFonts w:ascii="Times New Roman" w:eastAsia="Times New Roman" w:hAnsi="Times New Roman" w:cs="Times New Roman"/>
          <w:sz w:val="28"/>
          <w:szCs w:val="28"/>
          <w:lang w:eastAsia="ru-RU" w:bidi="ru-RU"/>
        </w:rPr>
      </w:pPr>
    </w:p>
    <w:p w:rsidR="00B97FCF" w:rsidRPr="00B97FCF" w:rsidRDefault="00B97FCF" w:rsidP="00B97FCF">
      <w:pPr>
        <w:widowControl w:val="0"/>
        <w:spacing w:after="0" w:line="240" w:lineRule="auto"/>
        <w:jc w:val="right"/>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Таблица 5</w:t>
      </w:r>
    </w:p>
    <w:p w:rsidR="00B97FCF" w:rsidRPr="00B97FCF" w:rsidRDefault="00B97FCF" w:rsidP="00B97FCF">
      <w:pPr>
        <w:widowControl w:val="0"/>
        <w:spacing w:after="0" w:line="240" w:lineRule="auto"/>
        <w:jc w:val="right"/>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тыс. руб.</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78"/>
        <w:gridCol w:w="600"/>
        <w:gridCol w:w="1296"/>
        <w:gridCol w:w="965"/>
        <w:gridCol w:w="643"/>
        <w:gridCol w:w="893"/>
        <w:gridCol w:w="624"/>
        <w:gridCol w:w="845"/>
        <w:gridCol w:w="936"/>
        <w:gridCol w:w="1003"/>
      </w:tblGrid>
      <w:tr w:rsidR="00B97FCF" w:rsidRPr="00B97FCF" w:rsidTr="00FF5EC7">
        <w:trPr>
          <w:trHeight w:hRule="exact" w:val="854"/>
          <w:jc w:val="center"/>
        </w:trPr>
        <w:tc>
          <w:tcPr>
            <w:tcW w:w="1978" w:type="dxa"/>
            <w:vMerge w:val="restart"/>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Наименование</w:t>
            </w:r>
          </w:p>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раздела</w:t>
            </w:r>
          </w:p>
        </w:tc>
        <w:tc>
          <w:tcPr>
            <w:tcW w:w="600" w:type="dxa"/>
            <w:vMerge w:val="restart"/>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КБК</w:t>
            </w:r>
          </w:p>
        </w:tc>
        <w:tc>
          <w:tcPr>
            <w:tcW w:w="1296" w:type="dxa"/>
            <w:vMerge w:val="restart"/>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Уточненный план на 2021 год</w:t>
            </w:r>
          </w:p>
        </w:tc>
        <w:tc>
          <w:tcPr>
            <w:tcW w:w="1608" w:type="dxa"/>
            <w:gridSpan w:val="2"/>
            <w:tcBorders>
              <w:top w:val="single" w:sz="4" w:space="0" w:color="auto"/>
              <w:left w:val="single" w:sz="4" w:space="0" w:color="auto"/>
            </w:tcBorders>
            <w:shd w:val="clear" w:color="auto" w:fill="FFFFFF"/>
            <w:vAlign w:val="bottom"/>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Исполнение уточненного плана за 2021 год, в</w:t>
            </w:r>
          </w:p>
        </w:tc>
        <w:tc>
          <w:tcPr>
            <w:tcW w:w="893" w:type="dxa"/>
            <w:vMerge w:val="restart"/>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Доля раздела в 2021 году</w:t>
            </w:r>
          </w:p>
        </w:tc>
        <w:tc>
          <w:tcPr>
            <w:tcW w:w="2405" w:type="dxa"/>
            <w:gridSpan w:val="3"/>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Отклонение 2021 года от 2020 года</w:t>
            </w:r>
          </w:p>
        </w:tc>
        <w:tc>
          <w:tcPr>
            <w:tcW w:w="1003" w:type="dxa"/>
            <w:vMerge w:val="restart"/>
            <w:tcBorders>
              <w:top w:val="single" w:sz="4" w:space="0" w:color="auto"/>
              <w:left w:val="single" w:sz="4" w:space="0" w:color="auto"/>
              <w:righ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Доля непрог</w:t>
            </w:r>
            <w:r w:rsidRPr="00B97FCF">
              <w:rPr>
                <w:rFonts w:ascii="Times New Roman" w:eastAsia="Times New Roman" w:hAnsi="Times New Roman" w:cs="Times New Roman"/>
                <w:b/>
                <w:bCs/>
                <w:sz w:val="18"/>
                <w:szCs w:val="18"/>
                <w:lang w:eastAsia="ru-RU" w:bidi="ru-RU"/>
              </w:rPr>
              <w:softHyphen/>
              <w:t>раммных расходов,</w:t>
            </w:r>
          </w:p>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w:t>
            </w:r>
          </w:p>
        </w:tc>
      </w:tr>
      <w:tr w:rsidR="00B97FCF" w:rsidRPr="00B97FCF" w:rsidTr="00FF5EC7">
        <w:trPr>
          <w:trHeight w:hRule="exact" w:val="922"/>
          <w:jc w:val="center"/>
        </w:trPr>
        <w:tc>
          <w:tcPr>
            <w:tcW w:w="1978" w:type="dxa"/>
            <w:vMerge/>
            <w:tcBorders>
              <w:left w:val="single" w:sz="4" w:space="0" w:color="auto"/>
            </w:tcBorders>
            <w:shd w:val="clear" w:color="auto" w:fill="FFFFFF"/>
            <w:vAlign w:val="center"/>
          </w:tcPr>
          <w:p w:rsidR="00B97FCF" w:rsidRPr="00B97FCF" w:rsidRDefault="00B97FCF" w:rsidP="00B97FCF">
            <w:pPr>
              <w:widowControl w:val="0"/>
              <w:spacing w:after="0" w:line="240" w:lineRule="auto"/>
              <w:rPr>
                <w:rFonts w:ascii="Courier New" w:eastAsia="Courier New" w:hAnsi="Courier New" w:cs="Courier New"/>
                <w:color w:val="000000"/>
                <w:sz w:val="24"/>
                <w:szCs w:val="24"/>
                <w:lang w:eastAsia="ru-RU" w:bidi="ru-RU"/>
              </w:rPr>
            </w:pPr>
          </w:p>
        </w:tc>
        <w:tc>
          <w:tcPr>
            <w:tcW w:w="600" w:type="dxa"/>
            <w:vMerge/>
            <w:tcBorders>
              <w:left w:val="single" w:sz="4" w:space="0" w:color="auto"/>
            </w:tcBorders>
            <w:shd w:val="clear" w:color="auto" w:fill="FFFFFF"/>
            <w:vAlign w:val="center"/>
          </w:tcPr>
          <w:p w:rsidR="00B97FCF" w:rsidRPr="00B97FCF" w:rsidRDefault="00B97FCF" w:rsidP="00B97FCF">
            <w:pPr>
              <w:widowControl w:val="0"/>
              <w:spacing w:after="0" w:line="240" w:lineRule="auto"/>
              <w:rPr>
                <w:rFonts w:ascii="Courier New" w:eastAsia="Courier New" w:hAnsi="Courier New" w:cs="Courier New"/>
                <w:color w:val="000000"/>
                <w:sz w:val="24"/>
                <w:szCs w:val="24"/>
                <w:lang w:eastAsia="ru-RU" w:bidi="ru-RU"/>
              </w:rPr>
            </w:pPr>
          </w:p>
        </w:tc>
        <w:tc>
          <w:tcPr>
            <w:tcW w:w="1296" w:type="dxa"/>
            <w:vMerge/>
            <w:tcBorders>
              <w:left w:val="single" w:sz="4" w:space="0" w:color="auto"/>
            </w:tcBorders>
            <w:shd w:val="clear" w:color="auto" w:fill="FFFFFF"/>
            <w:vAlign w:val="center"/>
          </w:tcPr>
          <w:p w:rsidR="00B97FCF" w:rsidRPr="00B97FCF" w:rsidRDefault="00B97FCF" w:rsidP="00B97FCF">
            <w:pPr>
              <w:widowControl w:val="0"/>
              <w:spacing w:after="0" w:line="240" w:lineRule="auto"/>
              <w:rPr>
                <w:rFonts w:ascii="Courier New" w:eastAsia="Courier New" w:hAnsi="Courier New" w:cs="Courier New"/>
                <w:color w:val="000000"/>
                <w:sz w:val="24"/>
                <w:szCs w:val="24"/>
                <w:lang w:eastAsia="ru-RU" w:bidi="ru-RU"/>
              </w:rPr>
            </w:pPr>
          </w:p>
        </w:tc>
        <w:tc>
          <w:tcPr>
            <w:tcW w:w="965"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сумме</w:t>
            </w:r>
          </w:p>
        </w:tc>
        <w:tc>
          <w:tcPr>
            <w:tcW w:w="643"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w:t>
            </w:r>
          </w:p>
        </w:tc>
        <w:tc>
          <w:tcPr>
            <w:tcW w:w="893" w:type="dxa"/>
            <w:vMerge/>
            <w:tcBorders>
              <w:left w:val="single" w:sz="4" w:space="0" w:color="auto"/>
            </w:tcBorders>
            <w:shd w:val="clear" w:color="auto" w:fill="FFFFFF"/>
            <w:vAlign w:val="center"/>
          </w:tcPr>
          <w:p w:rsidR="00B97FCF" w:rsidRPr="00B97FCF" w:rsidRDefault="00B97FCF" w:rsidP="00B97FCF">
            <w:pPr>
              <w:widowControl w:val="0"/>
              <w:spacing w:after="0" w:line="240" w:lineRule="auto"/>
              <w:rPr>
                <w:rFonts w:ascii="Courier New" w:eastAsia="Courier New" w:hAnsi="Courier New" w:cs="Courier New"/>
                <w:color w:val="000000"/>
                <w:sz w:val="24"/>
                <w:szCs w:val="24"/>
                <w:lang w:eastAsia="ru-RU" w:bidi="ru-RU"/>
              </w:rPr>
            </w:pPr>
          </w:p>
        </w:tc>
        <w:tc>
          <w:tcPr>
            <w:tcW w:w="624"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ДОЛИ 2020 года</w:t>
            </w:r>
          </w:p>
        </w:tc>
        <w:tc>
          <w:tcPr>
            <w:tcW w:w="845"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суммы</w:t>
            </w:r>
          </w:p>
        </w:tc>
        <w:tc>
          <w:tcPr>
            <w:tcW w:w="936"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w:t>
            </w:r>
          </w:p>
        </w:tc>
        <w:tc>
          <w:tcPr>
            <w:tcW w:w="1003" w:type="dxa"/>
            <w:vMerge/>
            <w:tcBorders>
              <w:left w:val="single" w:sz="4" w:space="0" w:color="auto"/>
              <w:right w:val="single" w:sz="4" w:space="0" w:color="auto"/>
            </w:tcBorders>
            <w:shd w:val="clear" w:color="auto" w:fill="FFFFFF"/>
            <w:vAlign w:val="center"/>
          </w:tcPr>
          <w:p w:rsidR="00B97FCF" w:rsidRPr="00B97FCF" w:rsidRDefault="00B97FCF" w:rsidP="00B97FCF">
            <w:pPr>
              <w:widowControl w:val="0"/>
              <w:spacing w:after="0" w:line="240" w:lineRule="auto"/>
              <w:rPr>
                <w:rFonts w:ascii="Courier New" w:eastAsia="Courier New" w:hAnsi="Courier New" w:cs="Courier New"/>
                <w:color w:val="000000"/>
                <w:sz w:val="24"/>
                <w:szCs w:val="24"/>
                <w:lang w:eastAsia="ru-RU" w:bidi="ru-RU"/>
              </w:rPr>
            </w:pPr>
          </w:p>
        </w:tc>
      </w:tr>
      <w:tr w:rsidR="00B97FCF" w:rsidRPr="00B97FCF" w:rsidTr="00FF5EC7">
        <w:trPr>
          <w:trHeight w:hRule="exact" w:val="288"/>
          <w:jc w:val="center"/>
        </w:trPr>
        <w:tc>
          <w:tcPr>
            <w:tcW w:w="1978" w:type="dxa"/>
            <w:tcBorders>
              <w:top w:val="single" w:sz="4" w:space="0" w:color="auto"/>
              <w:left w:val="single" w:sz="4" w:space="0" w:color="auto"/>
            </w:tcBorders>
            <w:shd w:val="clear" w:color="auto" w:fill="FFFFFF"/>
            <w:vAlign w:val="bottom"/>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1</w:t>
            </w:r>
          </w:p>
        </w:tc>
        <w:tc>
          <w:tcPr>
            <w:tcW w:w="600" w:type="dxa"/>
            <w:tcBorders>
              <w:top w:val="single" w:sz="4" w:space="0" w:color="auto"/>
              <w:left w:val="single" w:sz="4" w:space="0" w:color="auto"/>
            </w:tcBorders>
            <w:shd w:val="clear" w:color="auto" w:fill="FFFFFF"/>
            <w:vAlign w:val="bottom"/>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2</w:t>
            </w:r>
          </w:p>
        </w:tc>
        <w:tc>
          <w:tcPr>
            <w:tcW w:w="1296"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3</w:t>
            </w:r>
          </w:p>
        </w:tc>
        <w:tc>
          <w:tcPr>
            <w:tcW w:w="965"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4</w:t>
            </w:r>
          </w:p>
        </w:tc>
        <w:tc>
          <w:tcPr>
            <w:tcW w:w="643"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5</w:t>
            </w:r>
          </w:p>
        </w:tc>
        <w:tc>
          <w:tcPr>
            <w:tcW w:w="893" w:type="dxa"/>
            <w:tcBorders>
              <w:top w:val="single" w:sz="4" w:space="0" w:color="auto"/>
              <w:left w:val="single" w:sz="4" w:space="0" w:color="auto"/>
            </w:tcBorders>
            <w:shd w:val="clear" w:color="auto" w:fill="FFFFFF"/>
            <w:vAlign w:val="bottom"/>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6</w:t>
            </w:r>
          </w:p>
        </w:tc>
        <w:tc>
          <w:tcPr>
            <w:tcW w:w="624"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7</w:t>
            </w:r>
          </w:p>
        </w:tc>
        <w:tc>
          <w:tcPr>
            <w:tcW w:w="845" w:type="dxa"/>
            <w:tcBorders>
              <w:top w:val="single" w:sz="4" w:space="0" w:color="auto"/>
              <w:left w:val="single" w:sz="4" w:space="0" w:color="auto"/>
            </w:tcBorders>
            <w:shd w:val="clear" w:color="auto" w:fill="FFFFFF"/>
            <w:vAlign w:val="bottom"/>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8</w:t>
            </w:r>
          </w:p>
        </w:tc>
        <w:tc>
          <w:tcPr>
            <w:tcW w:w="936"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9</w:t>
            </w:r>
          </w:p>
        </w:tc>
        <w:tc>
          <w:tcPr>
            <w:tcW w:w="1003" w:type="dxa"/>
            <w:tcBorders>
              <w:top w:val="single" w:sz="4" w:space="0" w:color="auto"/>
              <w:left w:val="single" w:sz="4" w:space="0" w:color="auto"/>
              <w:right w:val="single" w:sz="4" w:space="0" w:color="auto"/>
            </w:tcBorders>
            <w:shd w:val="clear" w:color="auto" w:fill="FFFFFF"/>
            <w:vAlign w:val="bottom"/>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10</w:t>
            </w:r>
          </w:p>
        </w:tc>
      </w:tr>
      <w:tr w:rsidR="00B97FCF" w:rsidRPr="00B97FCF" w:rsidTr="00FF5EC7">
        <w:trPr>
          <w:trHeight w:hRule="exact" w:val="854"/>
          <w:jc w:val="center"/>
        </w:trPr>
        <w:tc>
          <w:tcPr>
            <w:tcW w:w="1978"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Общегосударственные вопросы</w:t>
            </w:r>
          </w:p>
        </w:tc>
        <w:tc>
          <w:tcPr>
            <w:tcW w:w="600"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100</w:t>
            </w:r>
          </w:p>
        </w:tc>
        <w:tc>
          <w:tcPr>
            <w:tcW w:w="1296"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2688,3</w:t>
            </w:r>
          </w:p>
        </w:tc>
        <w:tc>
          <w:tcPr>
            <w:tcW w:w="965"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2685,2</w:t>
            </w:r>
          </w:p>
        </w:tc>
        <w:tc>
          <w:tcPr>
            <w:tcW w:w="643"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99,9</w:t>
            </w:r>
          </w:p>
        </w:tc>
        <w:tc>
          <w:tcPr>
            <w:tcW w:w="893"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65,7</w:t>
            </w:r>
          </w:p>
        </w:tc>
        <w:tc>
          <w:tcPr>
            <w:tcW w:w="624"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32,4</w:t>
            </w:r>
          </w:p>
        </w:tc>
        <w:tc>
          <w:tcPr>
            <w:tcW w:w="845"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755,4</w:t>
            </w:r>
          </w:p>
        </w:tc>
        <w:tc>
          <w:tcPr>
            <w:tcW w:w="936"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139,1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0</w:t>
            </w:r>
          </w:p>
        </w:tc>
      </w:tr>
    </w:tbl>
    <w:p w:rsidR="00B97FCF" w:rsidRPr="00B97FCF" w:rsidRDefault="00B97FCF" w:rsidP="00B97FCF">
      <w:pPr>
        <w:widowControl w:val="0"/>
        <w:spacing w:after="0" w:line="1" w:lineRule="exact"/>
        <w:rPr>
          <w:rFonts w:ascii="Courier New" w:eastAsia="Courier New" w:hAnsi="Courier New" w:cs="Courier New"/>
          <w:color w:val="000000"/>
          <w:sz w:val="24"/>
          <w:szCs w:val="24"/>
          <w:lang w:eastAsia="ru-RU" w:bidi="ru-RU"/>
        </w:rPr>
      </w:pPr>
    </w:p>
    <w:tbl>
      <w:tblPr>
        <w:tblOverlap w:val="never"/>
        <w:tblW w:w="9783" w:type="dxa"/>
        <w:jc w:val="center"/>
        <w:tblLayout w:type="fixed"/>
        <w:tblCellMar>
          <w:left w:w="10" w:type="dxa"/>
          <w:right w:w="10" w:type="dxa"/>
        </w:tblCellMar>
        <w:tblLook w:val="0000" w:firstRow="0" w:lastRow="0" w:firstColumn="0" w:lastColumn="0" w:noHBand="0" w:noVBand="0"/>
      </w:tblPr>
      <w:tblGrid>
        <w:gridCol w:w="1978"/>
        <w:gridCol w:w="600"/>
        <w:gridCol w:w="1296"/>
        <w:gridCol w:w="965"/>
        <w:gridCol w:w="643"/>
        <w:gridCol w:w="893"/>
        <w:gridCol w:w="624"/>
        <w:gridCol w:w="845"/>
        <w:gridCol w:w="936"/>
        <w:gridCol w:w="1003"/>
      </w:tblGrid>
      <w:tr w:rsidR="00B97FCF" w:rsidRPr="00B97FCF" w:rsidTr="00FF5EC7">
        <w:trPr>
          <w:trHeight w:hRule="exact" w:val="950"/>
          <w:jc w:val="center"/>
        </w:trPr>
        <w:tc>
          <w:tcPr>
            <w:tcW w:w="1978"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Национальная оборона</w:t>
            </w:r>
          </w:p>
        </w:tc>
        <w:tc>
          <w:tcPr>
            <w:tcW w:w="600"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200</w:t>
            </w:r>
          </w:p>
        </w:tc>
        <w:tc>
          <w:tcPr>
            <w:tcW w:w="1296"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98,5</w:t>
            </w:r>
          </w:p>
        </w:tc>
        <w:tc>
          <w:tcPr>
            <w:tcW w:w="965"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98,5</w:t>
            </w:r>
          </w:p>
        </w:tc>
        <w:tc>
          <w:tcPr>
            <w:tcW w:w="643"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val="en-US" w:eastAsia="ru-RU" w:bidi="ru-RU"/>
              </w:rPr>
            </w:pPr>
            <w:r w:rsidRPr="00B97FCF">
              <w:rPr>
                <w:rFonts w:ascii="Times New Roman" w:eastAsia="Times New Roman" w:hAnsi="Times New Roman" w:cs="Times New Roman"/>
                <w:sz w:val="18"/>
                <w:szCs w:val="18"/>
                <w:lang w:val="en-US" w:eastAsia="ru-RU" w:bidi="ru-RU"/>
              </w:rPr>
              <w:t>100.0</w:t>
            </w:r>
          </w:p>
        </w:tc>
        <w:tc>
          <w:tcPr>
            <w:tcW w:w="893"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2,4</w:t>
            </w:r>
          </w:p>
        </w:tc>
        <w:tc>
          <w:tcPr>
            <w:tcW w:w="624"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0,7</w:t>
            </w:r>
          </w:p>
        </w:tc>
        <w:tc>
          <w:tcPr>
            <w:tcW w:w="845"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1,0</w:t>
            </w:r>
          </w:p>
        </w:tc>
        <w:tc>
          <w:tcPr>
            <w:tcW w:w="936"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101,0</w:t>
            </w:r>
          </w:p>
        </w:tc>
        <w:tc>
          <w:tcPr>
            <w:tcW w:w="1003" w:type="dxa"/>
            <w:tcBorders>
              <w:top w:val="single" w:sz="4" w:space="0" w:color="auto"/>
              <w:left w:val="single" w:sz="4" w:space="0" w:color="auto"/>
              <w:righ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0</w:t>
            </w:r>
          </w:p>
        </w:tc>
      </w:tr>
      <w:tr w:rsidR="00B97FCF" w:rsidRPr="00B97FCF" w:rsidTr="00FF5EC7">
        <w:trPr>
          <w:trHeight w:hRule="exact" w:val="1229"/>
          <w:jc w:val="center"/>
        </w:trPr>
        <w:tc>
          <w:tcPr>
            <w:tcW w:w="1978" w:type="dxa"/>
            <w:tcBorders>
              <w:top w:val="single" w:sz="4" w:space="0" w:color="auto"/>
              <w:left w:val="single" w:sz="4" w:space="0" w:color="auto"/>
            </w:tcBorders>
            <w:shd w:val="clear" w:color="auto" w:fill="FFFFFF"/>
            <w:vAlign w:val="center"/>
          </w:tcPr>
          <w:p w:rsidR="00B97FCF" w:rsidRPr="00B97FCF" w:rsidRDefault="00B97FCF" w:rsidP="00B97FCF">
            <w:pPr>
              <w:widowControl w:val="0"/>
              <w:tabs>
                <w:tab w:val="left" w:pos="1651"/>
              </w:tabs>
              <w:spacing w:after="0" w:line="240" w:lineRule="auto"/>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Национальная безопасность</w:t>
            </w:r>
            <w:r w:rsidRPr="00B97FCF">
              <w:rPr>
                <w:rFonts w:ascii="Times New Roman" w:eastAsia="Times New Roman" w:hAnsi="Times New Roman" w:cs="Times New Roman"/>
                <w:sz w:val="18"/>
                <w:szCs w:val="18"/>
                <w:lang w:eastAsia="ru-RU" w:bidi="ru-RU"/>
              </w:rPr>
              <w:tab/>
              <w:t>и</w:t>
            </w:r>
          </w:p>
          <w:p w:rsidR="00B97FCF" w:rsidRPr="00B97FCF" w:rsidRDefault="00B97FCF" w:rsidP="00B97FCF">
            <w:pPr>
              <w:widowControl w:val="0"/>
              <w:spacing w:after="0" w:line="240" w:lineRule="auto"/>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правоохранительная деятельность</w:t>
            </w:r>
          </w:p>
        </w:tc>
        <w:tc>
          <w:tcPr>
            <w:tcW w:w="600"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300</w:t>
            </w:r>
          </w:p>
        </w:tc>
        <w:tc>
          <w:tcPr>
            <w:tcW w:w="1296"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102,5</w:t>
            </w:r>
          </w:p>
        </w:tc>
        <w:tc>
          <w:tcPr>
            <w:tcW w:w="965"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102,5</w:t>
            </w:r>
          </w:p>
        </w:tc>
        <w:tc>
          <w:tcPr>
            <w:tcW w:w="643"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100,0</w:t>
            </w:r>
          </w:p>
        </w:tc>
        <w:tc>
          <w:tcPr>
            <w:tcW w:w="893"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2,5</w:t>
            </w:r>
          </w:p>
        </w:tc>
        <w:tc>
          <w:tcPr>
            <w:tcW w:w="624"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0,7</w:t>
            </w:r>
          </w:p>
        </w:tc>
        <w:tc>
          <w:tcPr>
            <w:tcW w:w="845"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-2,3</w:t>
            </w:r>
          </w:p>
        </w:tc>
        <w:tc>
          <w:tcPr>
            <w:tcW w:w="936"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color w:val="FF0000"/>
                <w:sz w:val="18"/>
                <w:szCs w:val="18"/>
                <w:lang w:eastAsia="ru-RU" w:bidi="ru-RU"/>
              </w:rPr>
            </w:pPr>
            <w:r w:rsidRPr="00B97FCF">
              <w:rPr>
                <w:rFonts w:ascii="Times New Roman" w:eastAsia="Times New Roman" w:hAnsi="Times New Roman" w:cs="Times New Roman"/>
                <w:sz w:val="18"/>
                <w:szCs w:val="18"/>
                <w:lang w:eastAsia="ru-RU" w:bidi="ru-RU"/>
              </w:rPr>
              <w:t>97,8</w:t>
            </w:r>
          </w:p>
        </w:tc>
        <w:tc>
          <w:tcPr>
            <w:tcW w:w="1003" w:type="dxa"/>
            <w:tcBorders>
              <w:top w:val="single" w:sz="4" w:space="0" w:color="auto"/>
              <w:left w:val="single" w:sz="4" w:space="0" w:color="auto"/>
              <w:righ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0</w:t>
            </w:r>
          </w:p>
        </w:tc>
      </w:tr>
      <w:tr w:rsidR="00B97FCF" w:rsidRPr="00B97FCF" w:rsidTr="00FF5EC7">
        <w:trPr>
          <w:trHeight w:hRule="exact" w:val="1037"/>
          <w:jc w:val="center"/>
        </w:trPr>
        <w:tc>
          <w:tcPr>
            <w:tcW w:w="1978"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Национальная экономика</w:t>
            </w:r>
          </w:p>
        </w:tc>
        <w:tc>
          <w:tcPr>
            <w:tcW w:w="600"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400</w:t>
            </w:r>
          </w:p>
        </w:tc>
        <w:tc>
          <w:tcPr>
            <w:tcW w:w="1296"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343,5</w:t>
            </w:r>
          </w:p>
        </w:tc>
        <w:tc>
          <w:tcPr>
            <w:tcW w:w="965"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343,5</w:t>
            </w:r>
          </w:p>
        </w:tc>
        <w:tc>
          <w:tcPr>
            <w:tcW w:w="643"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100,0</w:t>
            </w:r>
          </w:p>
        </w:tc>
        <w:tc>
          <w:tcPr>
            <w:tcW w:w="893"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8,4</w:t>
            </w:r>
          </w:p>
        </w:tc>
        <w:tc>
          <w:tcPr>
            <w:tcW w:w="624"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-21,0</w:t>
            </w:r>
          </w:p>
        </w:tc>
        <w:tc>
          <w:tcPr>
            <w:tcW w:w="845"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color w:val="FF0000"/>
                <w:sz w:val="18"/>
                <w:szCs w:val="18"/>
                <w:lang w:eastAsia="ru-RU" w:bidi="ru-RU"/>
              </w:rPr>
            </w:pPr>
            <w:r w:rsidRPr="00B97FCF">
              <w:rPr>
                <w:rFonts w:ascii="Times New Roman" w:eastAsia="Times New Roman" w:hAnsi="Times New Roman" w:cs="Times New Roman"/>
                <w:sz w:val="18"/>
                <w:szCs w:val="18"/>
                <w:lang w:eastAsia="ru-RU" w:bidi="ru-RU"/>
              </w:rPr>
              <w:t>-1364,1</w:t>
            </w:r>
          </w:p>
        </w:tc>
        <w:tc>
          <w:tcPr>
            <w:tcW w:w="936"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color w:val="FF0000"/>
                <w:sz w:val="18"/>
                <w:szCs w:val="18"/>
                <w:lang w:eastAsia="ru-RU" w:bidi="ru-RU"/>
              </w:rPr>
            </w:pPr>
            <w:r w:rsidRPr="00B97FCF">
              <w:rPr>
                <w:rFonts w:ascii="Times New Roman" w:eastAsia="Times New Roman" w:hAnsi="Times New Roman" w:cs="Times New Roman"/>
                <w:sz w:val="18"/>
                <w:szCs w:val="18"/>
                <w:lang w:eastAsia="ru-RU" w:bidi="ru-RU"/>
              </w:rPr>
              <w:t>20,1</w:t>
            </w:r>
          </w:p>
        </w:tc>
        <w:tc>
          <w:tcPr>
            <w:tcW w:w="1003" w:type="dxa"/>
            <w:tcBorders>
              <w:top w:val="single" w:sz="4" w:space="0" w:color="auto"/>
              <w:left w:val="single" w:sz="4" w:space="0" w:color="auto"/>
              <w:righ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0</w:t>
            </w:r>
          </w:p>
        </w:tc>
      </w:tr>
      <w:tr w:rsidR="00B97FCF" w:rsidRPr="00B97FCF" w:rsidTr="00FF5EC7">
        <w:trPr>
          <w:trHeight w:hRule="exact" w:val="1037"/>
          <w:jc w:val="center"/>
        </w:trPr>
        <w:tc>
          <w:tcPr>
            <w:tcW w:w="1978"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Жилищно-</w:t>
            </w:r>
            <w:r w:rsidRPr="00B97FCF">
              <w:rPr>
                <w:rFonts w:ascii="Times New Roman" w:eastAsia="Times New Roman" w:hAnsi="Times New Roman" w:cs="Times New Roman"/>
                <w:sz w:val="18"/>
                <w:szCs w:val="18"/>
                <w:lang w:eastAsia="ru-RU" w:bidi="ru-RU"/>
              </w:rPr>
              <w:softHyphen/>
              <w:t>коммунальное хозяйство</w:t>
            </w:r>
          </w:p>
        </w:tc>
        <w:tc>
          <w:tcPr>
            <w:tcW w:w="600"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500</w:t>
            </w:r>
          </w:p>
        </w:tc>
        <w:tc>
          <w:tcPr>
            <w:tcW w:w="1296"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838,3</w:t>
            </w:r>
          </w:p>
        </w:tc>
        <w:tc>
          <w:tcPr>
            <w:tcW w:w="965"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810,2</w:t>
            </w:r>
          </w:p>
        </w:tc>
        <w:tc>
          <w:tcPr>
            <w:tcW w:w="643"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96,6</w:t>
            </w:r>
          </w:p>
        </w:tc>
        <w:tc>
          <w:tcPr>
            <w:tcW w:w="893"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19,8</w:t>
            </w:r>
          </w:p>
        </w:tc>
        <w:tc>
          <w:tcPr>
            <w:tcW w:w="624"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-10,4</w:t>
            </w:r>
          </w:p>
        </w:tc>
        <w:tc>
          <w:tcPr>
            <w:tcW w:w="845"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color w:val="FF0000"/>
                <w:sz w:val="18"/>
                <w:szCs w:val="18"/>
                <w:lang w:eastAsia="ru-RU" w:bidi="ru-RU"/>
              </w:rPr>
            </w:pPr>
            <w:r w:rsidRPr="00B97FCF">
              <w:rPr>
                <w:rFonts w:ascii="Times New Roman" w:eastAsia="Times New Roman" w:hAnsi="Times New Roman" w:cs="Times New Roman"/>
                <w:sz w:val="18"/>
                <w:szCs w:val="18"/>
                <w:lang w:eastAsia="ru-RU" w:bidi="ru-RU"/>
              </w:rPr>
              <w:t>-942,4</w:t>
            </w:r>
          </w:p>
        </w:tc>
        <w:tc>
          <w:tcPr>
            <w:tcW w:w="936"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color w:val="FF0000"/>
                <w:sz w:val="18"/>
                <w:szCs w:val="18"/>
                <w:lang w:eastAsia="ru-RU" w:bidi="ru-RU"/>
              </w:rPr>
            </w:pPr>
            <w:r w:rsidRPr="00B97FCF">
              <w:rPr>
                <w:rFonts w:ascii="Times New Roman" w:eastAsia="Times New Roman" w:hAnsi="Times New Roman" w:cs="Times New Roman"/>
                <w:sz w:val="18"/>
                <w:szCs w:val="18"/>
                <w:lang w:eastAsia="ru-RU" w:bidi="ru-RU"/>
              </w:rPr>
              <w:t>46,2</w:t>
            </w:r>
          </w:p>
        </w:tc>
        <w:tc>
          <w:tcPr>
            <w:tcW w:w="1003" w:type="dxa"/>
            <w:tcBorders>
              <w:top w:val="single" w:sz="4" w:space="0" w:color="auto"/>
              <w:left w:val="single" w:sz="4" w:space="0" w:color="auto"/>
              <w:righ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0</w:t>
            </w:r>
          </w:p>
        </w:tc>
      </w:tr>
      <w:tr w:rsidR="00B97FCF" w:rsidRPr="00B97FCF" w:rsidTr="00FF5EC7">
        <w:trPr>
          <w:trHeight w:hRule="exact" w:val="710"/>
          <w:jc w:val="center"/>
        </w:trPr>
        <w:tc>
          <w:tcPr>
            <w:tcW w:w="1978"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Образование</w:t>
            </w:r>
          </w:p>
        </w:tc>
        <w:tc>
          <w:tcPr>
            <w:tcW w:w="600"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700</w:t>
            </w:r>
          </w:p>
        </w:tc>
        <w:tc>
          <w:tcPr>
            <w:tcW w:w="1296"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3,9</w:t>
            </w:r>
          </w:p>
        </w:tc>
        <w:tc>
          <w:tcPr>
            <w:tcW w:w="965"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3,9</w:t>
            </w:r>
          </w:p>
        </w:tc>
        <w:tc>
          <w:tcPr>
            <w:tcW w:w="643"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100,0</w:t>
            </w:r>
          </w:p>
        </w:tc>
        <w:tc>
          <w:tcPr>
            <w:tcW w:w="893"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0,1</w:t>
            </w:r>
          </w:p>
        </w:tc>
        <w:tc>
          <w:tcPr>
            <w:tcW w:w="624"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0,1</w:t>
            </w:r>
          </w:p>
        </w:tc>
        <w:tc>
          <w:tcPr>
            <w:tcW w:w="845"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3,9</w:t>
            </w:r>
          </w:p>
        </w:tc>
        <w:tc>
          <w:tcPr>
            <w:tcW w:w="936"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100,0</w:t>
            </w:r>
          </w:p>
        </w:tc>
        <w:tc>
          <w:tcPr>
            <w:tcW w:w="1003" w:type="dxa"/>
            <w:tcBorders>
              <w:top w:val="single" w:sz="4" w:space="0" w:color="auto"/>
              <w:left w:val="single" w:sz="4" w:space="0" w:color="auto"/>
              <w:righ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p>
        </w:tc>
      </w:tr>
      <w:tr w:rsidR="00B97FCF" w:rsidRPr="00B97FCF" w:rsidTr="00FF5EC7">
        <w:trPr>
          <w:trHeight w:hRule="exact" w:val="710"/>
          <w:jc w:val="center"/>
        </w:trPr>
        <w:tc>
          <w:tcPr>
            <w:tcW w:w="1978"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Социальная политика</w:t>
            </w:r>
          </w:p>
        </w:tc>
        <w:tc>
          <w:tcPr>
            <w:tcW w:w="600"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1000</w:t>
            </w:r>
          </w:p>
        </w:tc>
        <w:tc>
          <w:tcPr>
            <w:tcW w:w="1296"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43,8</w:t>
            </w:r>
          </w:p>
        </w:tc>
        <w:tc>
          <w:tcPr>
            <w:tcW w:w="965"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43,8</w:t>
            </w:r>
          </w:p>
        </w:tc>
        <w:tc>
          <w:tcPr>
            <w:tcW w:w="643"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100,0</w:t>
            </w:r>
          </w:p>
        </w:tc>
        <w:tc>
          <w:tcPr>
            <w:tcW w:w="893"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1,1</w:t>
            </w:r>
          </w:p>
        </w:tc>
        <w:tc>
          <w:tcPr>
            <w:tcW w:w="624"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1,1</w:t>
            </w:r>
          </w:p>
        </w:tc>
        <w:tc>
          <w:tcPr>
            <w:tcW w:w="845"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43,8</w:t>
            </w:r>
          </w:p>
        </w:tc>
        <w:tc>
          <w:tcPr>
            <w:tcW w:w="936" w:type="dxa"/>
            <w:tcBorders>
              <w:top w:val="single" w:sz="4" w:space="0" w:color="auto"/>
              <w:lef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100,0</w:t>
            </w:r>
          </w:p>
        </w:tc>
        <w:tc>
          <w:tcPr>
            <w:tcW w:w="1003" w:type="dxa"/>
            <w:tcBorders>
              <w:top w:val="single" w:sz="4" w:space="0" w:color="auto"/>
              <w:left w:val="single" w:sz="4" w:space="0" w:color="auto"/>
              <w:righ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p>
        </w:tc>
      </w:tr>
      <w:tr w:rsidR="00B97FCF" w:rsidRPr="00B97FCF" w:rsidTr="00FF5EC7">
        <w:trPr>
          <w:trHeight w:hRule="exact" w:val="845"/>
          <w:jc w:val="center"/>
        </w:trPr>
        <w:tc>
          <w:tcPr>
            <w:tcW w:w="1978"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Итого расходов</w:t>
            </w:r>
          </w:p>
        </w:tc>
        <w:tc>
          <w:tcPr>
            <w:tcW w:w="600"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b/>
                <w:bCs/>
                <w:sz w:val="18"/>
                <w:szCs w:val="18"/>
                <w:lang w:eastAsia="ru-RU" w:bidi="ru-RU"/>
              </w:rPr>
              <w:t>X</w:t>
            </w:r>
          </w:p>
        </w:tc>
        <w:tc>
          <w:tcPr>
            <w:tcW w:w="1296"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4118,8</w:t>
            </w:r>
          </w:p>
        </w:tc>
        <w:tc>
          <w:tcPr>
            <w:tcW w:w="965"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4087,6</w:t>
            </w:r>
          </w:p>
        </w:tc>
        <w:tc>
          <w:tcPr>
            <w:tcW w:w="643"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99,2</w:t>
            </w:r>
          </w:p>
        </w:tc>
        <w:tc>
          <w:tcPr>
            <w:tcW w:w="893"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sz w:val="18"/>
                <w:szCs w:val="18"/>
                <w:lang w:eastAsia="ru-RU" w:bidi="ru-RU"/>
              </w:rPr>
            </w:pPr>
            <w:r w:rsidRPr="00B97FCF">
              <w:rPr>
                <w:rFonts w:ascii="Times New Roman" w:eastAsia="Times New Roman" w:hAnsi="Times New Roman" w:cs="Times New Roman"/>
                <w:sz w:val="18"/>
                <w:szCs w:val="18"/>
                <w:lang w:eastAsia="ru-RU" w:bidi="ru-RU"/>
              </w:rPr>
              <w:t>100</w:t>
            </w:r>
          </w:p>
        </w:tc>
        <w:tc>
          <w:tcPr>
            <w:tcW w:w="624" w:type="dxa"/>
            <w:tcBorders>
              <w:top w:val="single" w:sz="4" w:space="0" w:color="auto"/>
              <w:left w:val="single" w:sz="4" w:space="0" w:color="auto"/>
              <w:bottom w:val="single" w:sz="4" w:space="0" w:color="auto"/>
            </w:tcBorders>
            <w:shd w:val="clear" w:color="auto" w:fill="FFFFFF"/>
          </w:tcPr>
          <w:p w:rsidR="00B97FCF" w:rsidRPr="00B97FCF" w:rsidRDefault="00B97FCF" w:rsidP="00B97FCF">
            <w:pPr>
              <w:widowControl w:val="0"/>
              <w:spacing w:after="0" w:line="240" w:lineRule="auto"/>
              <w:rPr>
                <w:rFonts w:ascii="Courier New" w:eastAsia="Courier New" w:hAnsi="Courier New" w:cs="Courier New"/>
                <w:sz w:val="10"/>
                <w:szCs w:val="10"/>
                <w:lang w:eastAsia="ru-RU" w:bidi="ru-RU"/>
              </w:rPr>
            </w:pPr>
          </w:p>
          <w:p w:rsidR="00B97FCF" w:rsidRPr="00B97FCF" w:rsidRDefault="00B97FCF" w:rsidP="00B97FCF">
            <w:pPr>
              <w:widowControl w:val="0"/>
              <w:spacing w:after="0" w:line="240" w:lineRule="auto"/>
              <w:rPr>
                <w:rFonts w:ascii="Courier New" w:eastAsia="Courier New" w:hAnsi="Courier New" w:cs="Courier New"/>
                <w:sz w:val="10"/>
                <w:szCs w:val="10"/>
                <w:lang w:eastAsia="ru-RU" w:bidi="ru-RU"/>
              </w:rPr>
            </w:pPr>
          </w:p>
          <w:p w:rsidR="00B97FCF" w:rsidRPr="00B97FCF" w:rsidRDefault="00B97FCF" w:rsidP="00B97FCF">
            <w:pPr>
              <w:widowControl w:val="0"/>
              <w:spacing w:after="0" w:line="240" w:lineRule="auto"/>
              <w:rPr>
                <w:rFonts w:ascii="Courier New" w:eastAsia="Courier New" w:hAnsi="Courier New" w:cs="Courier New"/>
                <w:sz w:val="10"/>
                <w:szCs w:val="10"/>
                <w:lang w:eastAsia="ru-RU" w:bidi="ru-RU"/>
              </w:rPr>
            </w:pPr>
          </w:p>
          <w:p w:rsidR="00B97FCF" w:rsidRPr="00B97FCF" w:rsidRDefault="00B97FCF" w:rsidP="00B97FCF">
            <w:pPr>
              <w:widowControl w:val="0"/>
              <w:spacing w:after="0" w:line="240" w:lineRule="auto"/>
              <w:jc w:val="center"/>
              <w:rPr>
                <w:rFonts w:ascii="Times New Roman" w:eastAsia="Courier New" w:hAnsi="Times New Roman" w:cs="Times New Roman"/>
                <w:sz w:val="24"/>
                <w:szCs w:val="24"/>
                <w:lang w:eastAsia="ru-RU" w:bidi="ru-RU"/>
              </w:rPr>
            </w:pPr>
            <w:r w:rsidRPr="00B97FCF">
              <w:rPr>
                <w:rFonts w:ascii="Times New Roman" w:eastAsia="Courier New" w:hAnsi="Times New Roman" w:cs="Times New Roman"/>
                <w:sz w:val="20"/>
                <w:szCs w:val="24"/>
                <w:lang w:eastAsia="ru-RU" w:bidi="ru-RU"/>
              </w:rPr>
              <w:t>0,5</w:t>
            </w:r>
          </w:p>
        </w:tc>
        <w:tc>
          <w:tcPr>
            <w:tcW w:w="845"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color w:val="FF0000"/>
                <w:sz w:val="18"/>
                <w:szCs w:val="18"/>
                <w:lang w:eastAsia="ru-RU" w:bidi="ru-RU"/>
              </w:rPr>
            </w:pPr>
            <w:r w:rsidRPr="00B97FCF">
              <w:rPr>
                <w:rFonts w:ascii="Times New Roman" w:eastAsia="Times New Roman" w:hAnsi="Times New Roman" w:cs="Times New Roman"/>
                <w:sz w:val="18"/>
                <w:szCs w:val="18"/>
                <w:lang w:eastAsia="ru-RU" w:bidi="ru-RU"/>
              </w:rPr>
              <w:t>-1713,2</w:t>
            </w:r>
          </w:p>
        </w:tc>
        <w:tc>
          <w:tcPr>
            <w:tcW w:w="936" w:type="dxa"/>
            <w:tcBorders>
              <w:top w:val="single" w:sz="4" w:space="0" w:color="auto"/>
              <w:left w:val="single" w:sz="4" w:space="0" w:color="auto"/>
              <w:bottom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color w:val="FF0000"/>
                <w:sz w:val="18"/>
                <w:szCs w:val="18"/>
                <w:lang w:eastAsia="ru-RU" w:bidi="ru-RU"/>
              </w:rPr>
            </w:pPr>
            <w:r w:rsidRPr="00B97FCF">
              <w:rPr>
                <w:rFonts w:ascii="Times New Roman" w:eastAsia="Times New Roman" w:hAnsi="Times New Roman" w:cs="Times New Roman"/>
                <w:sz w:val="18"/>
                <w:szCs w:val="18"/>
                <w:lang w:eastAsia="ru-RU" w:bidi="ru-RU"/>
              </w:rPr>
              <w:t>70,5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97FCF" w:rsidRPr="00B97FCF" w:rsidRDefault="00B97FCF" w:rsidP="00B97FCF">
            <w:pPr>
              <w:widowControl w:val="0"/>
              <w:spacing w:after="0" w:line="240" w:lineRule="auto"/>
              <w:jc w:val="center"/>
              <w:rPr>
                <w:rFonts w:ascii="Times New Roman" w:eastAsia="Times New Roman" w:hAnsi="Times New Roman" w:cs="Times New Roman"/>
                <w:color w:val="FF0000"/>
                <w:sz w:val="18"/>
                <w:szCs w:val="18"/>
                <w:lang w:eastAsia="ru-RU" w:bidi="ru-RU"/>
              </w:rPr>
            </w:pPr>
            <w:r w:rsidRPr="00B97FCF">
              <w:rPr>
                <w:rFonts w:ascii="Times New Roman" w:eastAsia="Times New Roman" w:hAnsi="Times New Roman" w:cs="Times New Roman"/>
                <w:sz w:val="18"/>
                <w:szCs w:val="18"/>
                <w:lang w:eastAsia="ru-RU" w:bidi="ru-RU"/>
              </w:rPr>
              <w:t>0</w:t>
            </w:r>
          </w:p>
        </w:tc>
      </w:tr>
    </w:tbl>
    <w:p w:rsidR="00B97FCF" w:rsidRPr="00B97FCF" w:rsidRDefault="00B97FCF" w:rsidP="00B97FCF">
      <w:pPr>
        <w:widowControl w:val="0"/>
        <w:spacing w:after="0" w:line="1" w:lineRule="exact"/>
        <w:rPr>
          <w:rFonts w:ascii="Courier New" w:eastAsia="Courier New" w:hAnsi="Courier New" w:cs="Courier New"/>
          <w:color w:val="000000"/>
          <w:sz w:val="24"/>
          <w:szCs w:val="24"/>
          <w:lang w:eastAsia="ru-RU" w:bidi="ru-RU"/>
        </w:rPr>
      </w:pPr>
    </w:p>
    <w:p w:rsidR="00B97FCF" w:rsidRPr="00B97FCF" w:rsidRDefault="00B97FCF" w:rsidP="00B97FCF">
      <w:pPr>
        <w:widowControl w:val="0"/>
        <w:spacing w:after="299" w:line="1" w:lineRule="exact"/>
        <w:rPr>
          <w:rFonts w:ascii="Courier New" w:eastAsia="Courier New" w:hAnsi="Courier New" w:cs="Courier New"/>
          <w:color w:val="000000"/>
          <w:sz w:val="24"/>
          <w:szCs w:val="24"/>
          <w:lang w:eastAsia="ru-RU" w:bidi="ru-RU"/>
        </w:rPr>
      </w:pP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С учетом внесенных в течение года изменений основные итоги исполнения </w:t>
      </w:r>
      <w:r w:rsidRPr="00B97FCF">
        <w:rPr>
          <w:rFonts w:ascii="Times New Roman" w:eastAsia="Times New Roman" w:hAnsi="Times New Roman" w:cs="Times New Roman"/>
          <w:sz w:val="28"/>
          <w:szCs w:val="28"/>
          <w:lang w:eastAsia="ru-RU" w:bidi="ru-RU"/>
        </w:rPr>
        <w:lastRenderedPageBreak/>
        <w:t xml:space="preserve">бюджета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Республики Башкортостан за 2021 год в разрезе классификации расходов по разделам, подразделам и ведомственной классификации расходов бюджета характеризуются следующими данными.</w:t>
      </w:r>
    </w:p>
    <w:p w:rsidR="00B97FCF" w:rsidRPr="00B97FCF" w:rsidRDefault="00B97FCF" w:rsidP="00B97FCF">
      <w:pPr>
        <w:spacing w:after="0" w:line="240" w:lineRule="auto"/>
        <w:ind w:firstLine="709"/>
        <w:jc w:val="center"/>
        <w:rPr>
          <w:rFonts w:ascii="Times New Roman" w:eastAsia="Times New Roman" w:hAnsi="Times New Roman" w:cs="Times New Roman"/>
          <w:b/>
          <w:sz w:val="28"/>
          <w:szCs w:val="28"/>
          <w:lang w:eastAsia="ru-RU"/>
        </w:rPr>
      </w:pPr>
    </w:p>
    <w:p w:rsidR="00B97FCF" w:rsidRPr="00B97FCF" w:rsidRDefault="00B97FCF" w:rsidP="00B97FCF">
      <w:pPr>
        <w:spacing w:after="0" w:line="240" w:lineRule="auto"/>
        <w:ind w:firstLine="709"/>
        <w:jc w:val="center"/>
        <w:rPr>
          <w:rFonts w:ascii="Times New Roman" w:eastAsia="Times New Roman" w:hAnsi="Times New Roman" w:cs="Times New Roman"/>
          <w:b/>
          <w:sz w:val="28"/>
          <w:szCs w:val="28"/>
          <w:lang w:eastAsia="ru-RU"/>
        </w:rPr>
      </w:pPr>
      <w:r w:rsidRPr="00B97FCF">
        <w:rPr>
          <w:rFonts w:ascii="Times New Roman" w:eastAsia="Times New Roman" w:hAnsi="Times New Roman" w:cs="Times New Roman"/>
          <w:b/>
          <w:sz w:val="28"/>
          <w:szCs w:val="28"/>
          <w:lang w:eastAsia="ru-RU"/>
        </w:rPr>
        <w:t>Раздел 0100 «Общегосударственные вопросы»</w:t>
      </w:r>
    </w:p>
    <w:p w:rsidR="00B97FCF" w:rsidRPr="00B97FCF" w:rsidRDefault="00B97FCF" w:rsidP="00B97FCF">
      <w:pPr>
        <w:spacing w:after="0" w:line="240" w:lineRule="auto"/>
        <w:ind w:firstLine="709"/>
        <w:jc w:val="center"/>
        <w:rPr>
          <w:rFonts w:ascii="Times New Roman" w:eastAsia="Times New Roman" w:hAnsi="Times New Roman" w:cs="Times New Roman"/>
          <w:b/>
          <w:sz w:val="28"/>
          <w:szCs w:val="28"/>
          <w:lang w:eastAsia="ru-RU"/>
        </w:rPr>
      </w:pPr>
    </w:p>
    <w:p w:rsidR="00B97FCF" w:rsidRPr="00B97FCF" w:rsidRDefault="00B97FCF" w:rsidP="00B97FCF">
      <w:pPr>
        <w:spacing w:after="0" w:line="276" w:lineRule="auto"/>
        <w:ind w:firstLine="709"/>
        <w:jc w:val="both"/>
        <w:rPr>
          <w:rFonts w:ascii="Times New Roman" w:eastAsia="Times New Roman" w:hAnsi="Times New Roman" w:cs="Times New Roman"/>
          <w:sz w:val="28"/>
          <w:szCs w:val="28"/>
          <w:lang w:eastAsia="ru-RU"/>
        </w:rPr>
      </w:pPr>
      <w:r w:rsidRPr="00B97FCF">
        <w:rPr>
          <w:rFonts w:ascii="Times New Roman" w:eastAsia="Times New Roman" w:hAnsi="Times New Roman" w:cs="Times New Roman"/>
          <w:sz w:val="28"/>
          <w:szCs w:val="28"/>
          <w:lang w:eastAsia="ru-RU"/>
        </w:rPr>
        <w:tab/>
        <w:t xml:space="preserve">Расходы    бюджета    </w:t>
      </w:r>
      <w:r w:rsidRPr="00B97FCF">
        <w:rPr>
          <w:rFonts w:ascii="Times New Roman" w:eastAsia="Courier New" w:hAnsi="Times New Roman" w:cs="Times New Roman"/>
          <w:bCs/>
          <w:color w:val="000000"/>
          <w:sz w:val="28"/>
          <w:szCs w:val="28"/>
          <w:lang w:eastAsia="ru-RU" w:bidi="ru-RU"/>
        </w:rPr>
        <w:t>сельского поселения Нижнекигинский сельсовет</w:t>
      </w:r>
      <w:r w:rsidRPr="00B97FCF">
        <w:rPr>
          <w:rFonts w:ascii="Times New Roman" w:eastAsia="Times New Roman" w:hAnsi="Times New Roman" w:cs="Times New Roman"/>
          <w:sz w:val="28"/>
          <w:szCs w:val="28"/>
          <w:lang w:eastAsia="ru-RU"/>
        </w:rPr>
        <w:t xml:space="preserve"> муниципального района Кигинский район Республики Башкортостан на 2021 год сформированы в соответствии со структурой   Администрации </w:t>
      </w:r>
      <w:r w:rsidRPr="00B97FCF">
        <w:rPr>
          <w:rFonts w:ascii="Times New Roman" w:eastAsia="Courier New" w:hAnsi="Times New Roman" w:cs="Times New Roman"/>
          <w:bCs/>
          <w:color w:val="000000"/>
          <w:sz w:val="28"/>
          <w:szCs w:val="28"/>
          <w:lang w:eastAsia="ru-RU" w:bidi="ru-RU"/>
        </w:rPr>
        <w:t>сельского поселения Нижнекигинский сельсовет</w:t>
      </w:r>
      <w:r w:rsidRPr="00B97FCF">
        <w:rPr>
          <w:rFonts w:ascii="Times New Roman" w:eastAsia="Courier New" w:hAnsi="Times New Roman" w:cs="Times New Roman"/>
          <w:b/>
          <w:bCs/>
          <w:color w:val="000000"/>
          <w:sz w:val="28"/>
          <w:szCs w:val="28"/>
          <w:lang w:eastAsia="ru-RU" w:bidi="ru-RU"/>
        </w:rPr>
        <w:t xml:space="preserve"> </w:t>
      </w:r>
      <w:r w:rsidRPr="00B97FCF">
        <w:rPr>
          <w:rFonts w:ascii="Times New Roman" w:eastAsia="Times New Roman" w:hAnsi="Times New Roman" w:cs="Times New Roman"/>
          <w:sz w:val="28"/>
          <w:szCs w:val="28"/>
          <w:lang w:eastAsia="ru-RU"/>
        </w:rPr>
        <w:t>муниципального района Кигинский район Республики Башкортостан.</w:t>
      </w:r>
    </w:p>
    <w:p w:rsidR="00B97FCF" w:rsidRPr="00B97FCF" w:rsidRDefault="00B97FCF" w:rsidP="00B97FCF">
      <w:pPr>
        <w:spacing w:after="0" w:line="276" w:lineRule="auto"/>
        <w:ind w:firstLine="709"/>
        <w:jc w:val="both"/>
        <w:rPr>
          <w:rFonts w:ascii="Times New Roman" w:eastAsia="Times New Roman" w:hAnsi="Times New Roman" w:cs="Times New Roman"/>
          <w:sz w:val="28"/>
          <w:szCs w:val="28"/>
          <w:lang w:eastAsia="ru-RU"/>
        </w:rPr>
      </w:pPr>
    </w:p>
    <w:p w:rsidR="00B97FCF" w:rsidRPr="00B97FCF" w:rsidRDefault="00B97FCF" w:rsidP="00B97FCF">
      <w:pPr>
        <w:spacing w:after="0" w:line="276" w:lineRule="auto"/>
        <w:ind w:firstLine="709"/>
        <w:jc w:val="both"/>
        <w:rPr>
          <w:rFonts w:ascii="Times New Roman" w:eastAsia="Times New Roman" w:hAnsi="Times New Roman" w:cs="Times New Roman"/>
          <w:sz w:val="28"/>
          <w:szCs w:val="28"/>
          <w:lang w:eastAsia="ru-RU"/>
        </w:rPr>
      </w:pPr>
      <w:r w:rsidRPr="00B97FCF">
        <w:rPr>
          <w:rFonts w:ascii="Times New Roman" w:eastAsia="Times New Roman" w:hAnsi="Times New Roman" w:cs="Times New Roman"/>
          <w:b/>
          <w:sz w:val="28"/>
          <w:szCs w:val="28"/>
          <w:lang w:eastAsia="ru-RU"/>
        </w:rPr>
        <w:t xml:space="preserve">По подразделу 0102 «Функционирование высшего должностного лица государственной власти и местного муниципального образования» </w:t>
      </w:r>
      <w:r w:rsidRPr="00B97FCF">
        <w:rPr>
          <w:rFonts w:ascii="Times New Roman" w:eastAsia="Times New Roman" w:hAnsi="Times New Roman" w:cs="Times New Roman"/>
          <w:sz w:val="28"/>
          <w:szCs w:val="28"/>
          <w:lang w:eastAsia="ru-RU"/>
        </w:rPr>
        <w:t>профинансированы расходы на содержание Главы сельского поселения в объеме 773,1 тыс. рублей.</w:t>
      </w:r>
    </w:p>
    <w:p w:rsidR="00B97FCF" w:rsidRPr="00B97FCF" w:rsidRDefault="00B97FCF" w:rsidP="00B97FCF">
      <w:pPr>
        <w:spacing w:after="0" w:line="240" w:lineRule="auto"/>
        <w:ind w:firstLine="709"/>
        <w:jc w:val="both"/>
        <w:rPr>
          <w:rFonts w:ascii="Times New Roman" w:eastAsia="Times New Roman" w:hAnsi="Times New Roman" w:cs="Times New Roman"/>
          <w:sz w:val="28"/>
          <w:szCs w:val="28"/>
        </w:rPr>
      </w:pPr>
      <w:r w:rsidRPr="00B97FCF">
        <w:rPr>
          <w:rFonts w:ascii="Times New Roman" w:eastAsia="Times New Roman" w:hAnsi="Times New Roman" w:cs="Times New Roman"/>
          <w:sz w:val="28"/>
          <w:szCs w:val="28"/>
        </w:rPr>
        <w:tab/>
      </w:r>
      <w:r w:rsidRPr="00B97FCF">
        <w:rPr>
          <w:rFonts w:ascii="Times New Roman" w:eastAsia="Times New Roman" w:hAnsi="Times New Roman" w:cs="Times New Roman"/>
          <w:b/>
          <w:sz w:val="28"/>
          <w:szCs w:val="28"/>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B97FCF">
        <w:rPr>
          <w:rFonts w:ascii="Times New Roman" w:eastAsia="Times New Roman" w:hAnsi="Times New Roman" w:cs="Times New Roman"/>
          <w:sz w:val="28"/>
          <w:szCs w:val="28"/>
        </w:rPr>
        <w:t xml:space="preserve"> отражаются расходы на обеспечение деятельности аппарата сельского поселения  в сумме 1761,9 тыс. руб.</w:t>
      </w:r>
    </w:p>
    <w:p w:rsidR="00B97FCF" w:rsidRPr="00B97FCF" w:rsidRDefault="00B97FCF" w:rsidP="00B97FCF">
      <w:pPr>
        <w:spacing w:after="0" w:line="276" w:lineRule="auto"/>
        <w:ind w:firstLine="709"/>
        <w:jc w:val="both"/>
        <w:rPr>
          <w:rFonts w:ascii="Times New Roman" w:eastAsia="Times New Roman" w:hAnsi="Times New Roman" w:cs="Times New Roman"/>
          <w:sz w:val="28"/>
          <w:szCs w:val="28"/>
          <w:lang w:eastAsia="ru-RU"/>
        </w:rPr>
      </w:pPr>
      <w:r w:rsidRPr="00B97FCF">
        <w:rPr>
          <w:rFonts w:ascii="Times New Roman" w:eastAsia="Times New Roman" w:hAnsi="Times New Roman" w:cs="Times New Roman"/>
          <w:b/>
          <w:sz w:val="28"/>
          <w:szCs w:val="28"/>
          <w:lang w:eastAsia="ru-RU"/>
        </w:rPr>
        <w:t xml:space="preserve">По подразделу 0113 «Другие общегосударственные расходы» </w:t>
      </w:r>
      <w:r w:rsidRPr="00B97FCF">
        <w:rPr>
          <w:rFonts w:ascii="Times New Roman" w:eastAsia="Times New Roman" w:hAnsi="Times New Roman" w:cs="Times New Roman"/>
          <w:sz w:val="28"/>
          <w:szCs w:val="28"/>
          <w:lang w:eastAsia="ru-RU"/>
        </w:rPr>
        <w:t>профинансированы расходы в объеме 150,2 тыс. рублей.</w:t>
      </w:r>
    </w:p>
    <w:p w:rsidR="00B97FCF" w:rsidRPr="00B97FCF" w:rsidRDefault="00B97FCF" w:rsidP="00B97FCF">
      <w:pPr>
        <w:spacing w:after="0" w:line="240" w:lineRule="auto"/>
        <w:ind w:firstLine="709"/>
        <w:jc w:val="center"/>
        <w:rPr>
          <w:rFonts w:ascii="Times New Roman" w:eastAsia="Times New Roman" w:hAnsi="Times New Roman" w:cs="Times New Roman"/>
          <w:b/>
          <w:sz w:val="28"/>
          <w:szCs w:val="28"/>
          <w:lang w:eastAsia="ru-RU"/>
        </w:rPr>
      </w:pPr>
    </w:p>
    <w:p w:rsidR="00B97FCF" w:rsidRPr="00B97FCF" w:rsidRDefault="00B97FCF" w:rsidP="00B97FCF">
      <w:pPr>
        <w:spacing w:after="0" w:line="240" w:lineRule="auto"/>
        <w:ind w:firstLine="709"/>
        <w:jc w:val="center"/>
        <w:rPr>
          <w:rFonts w:ascii="Times New Roman" w:eastAsia="Times New Roman" w:hAnsi="Times New Roman" w:cs="Times New Roman"/>
          <w:b/>
          <w:sz w:val="28"/>
          <w:szCs w:val="28"/>
          <w:lang w:eastAsia="ru-RU"/>
        </w:rPr>
      </w:pPr>
      <w:r w:rsidRPr="00B97FCF">
        <w:rPr>
          <w:rFonts w:ascii="Times New Roman" w:eastAsia="Times New Roman" w:hAnsi="Times New Roman" w:cs="Times New Roman"/>
          <w:b/>
          <w:sz w:val="28"/>
          <w:szCs w:val="28"/>
          <w:lang w:eastAsia="ru-RU"/>
        </w:rPr>
        <w:t>Раздел 0200 «Национальная оборона»</w:t>
      </w:r>
    </w:p>
    <w:p w:rsidR="00B97FCF" w:rsidRPr="00B97FCF" w:rsidRDefault="00B97FCF" w:rsidP="00B97FCF">
      <w:pPr>
        <w:spacing w:after="0" w:line="240" w:lineRule="auto"/>
        <w:ind w:firstLine="709"/>
        <w:jc w:val="center"/>
        <w:rPr>
          <w:rFonts w:ascii="Times New Roman" w:eastAsia="Times New Roman" w:hAnsi="Times New Roman" w:cs="Times New Roman"/>
          <w:b/>
          <w:sz w:val="28"/>
          <w:szCs w:val="28"/>
          <w:lang w:eastAsia="ru-RU"/>
        </w:rPr>
      </w:pPr>
    </w:p>
    <w:p w:rsidR="00B97FCF" w:rsidRPr="00B97FCF" w:rsidRDefault="00B97FCF" w:rsidP="00B97FCF">
      <w:pPr>
        <w:spacing w:after="0" w:line="240" w:lineRule="auto"/>
        <w:ind w:firstLine="709"/>
        <w:jc w:val="both"/>
        <w:rPr>
          <w:rFonts w:ascii="Times New Roman" w:eastAsia="Times New Roman" w:hAnsi="Times New Roman" w:cs="Times New Roman"/>
          <w:b/>
          <w:sz w:val="28"/>
          <w:szCs w:val="28"/>
          <w:lang w:eastAsia="ru-RU"/>
        </w:rPr>
      </w:pPr>
      <w:r w:rsidRPr="00B97FCF">
        <w:rPr>
          <w:rFonts w:ascii="Times New Roman" w:eastAsia="Times New Roman" w:hAnsi="Times New Roman" w:cs="Times New Roman"/>
          <w:sz w:val="28"/>
          <w:szCs w:val="28"/>
          <w:lang w:eastAsia="ru-RU"/>
        </w:rPr>
        <w:t>За 2021 год по разделу исполнены расходы в сумме 98,5 тыс. рублей.</w:t>
      </w:r>
      <w:r w:rsidRPr="00B97FCF">
        <w:rPr>
          <w:rFonts w:ascii="Times New Roman" w:eastAsia="Calibri" w:hAnsi="Times New Roman" w:cs="Times New Roman"/>
          <w:sz w:val="28"/>
          <w:szCs w:val="28"/>
        </w:rPr>
        <w:t xml:space="preserve"> О</w:t>
      </w:r>
      <w:r w:rsidRPr="00B97FCF">
        <w:rPr>
          <w:rFonts w:ascii="Times New Roman" w:eastAsia="Times New Roman" w:hAnsi="Times New Roman" w:cs="Times New Roman"/>
          <w:sz w:val="28"/>
          <w:szCs w:val="28"/>
          <w:lang w:eastAsia="ru-RU"/>
        </w:rPr>
        <w:t>тражены расходы бюджета на финансирование переданных органам местного самоуправления Республики Башкортостан федеральных полномочий по первичному воинскому учету на территориях, где отсутствуют военные комиссариаты.</w:t>
      </w:r>
      <w:r w:rsidRPr="00B97FCF">
        <w:rPr>
          <w:rFonts w:ascii="Times New Roman" w:eastAsia="Times New Roman" w:hAnsi="Times New Roman" w:cs="Times New Roman"/>
          <w:bCs/>
          <w:sz w:val="28"/>
          <w:szCs w:val="28"/>
          <w:lang w:eastAsia="ru-RU"/>
        </w:rPr>
        <w:t xml:space="preserve"> </w:t>
      </w:r>
    </w:p>
    <w:p w:rsidR="00B97FCF" w:rsidRPr="00B97FCF" w:rsidRDefault="00B97FCF" w:rsidP="00B97FCF">
      <w:pPr>
        <w:spacing w:after="0" w:line="240" w:lineRule="auto"/>
        <w:ind w:firstLine="709"/>
        <w:jc w:val="center"/>
        <w:rPr>
          <w:rFonts w:ascii="Times New Roman" w:eastAsia="Times New Roman" w:hAnsi="Times New Roman" w:cs="Times New Roman"/>
          <w:b/>
          <w:sz w:val="28"/>
          <w:szCs w:val="28"/>
          <w:lang w:eastAsia="ru-RU"/>
        </w:rPr>
      </w:pPr>
    </w:p>
    <w:p w:rsidR="00B97FCF" w:rsidRPr="00B97FCF" w:rsidRDefault="00B97FCF" w:rsidP="00B97FCF">
      <w:pPr>
        <w:spacing w:after="0" w:line="240" w:lineRule="auto"/>
        <w:ind w:firstLine="709"/>
        <w:jc w:val="center"/>
        <w:rPr>
          <w:rFonts w:ascii="Times New Roman" w:eastAsia="Times New Roman" w:hAnsi="Times New Roman" w:cs="Times New Roman"/>
          <w:b/>
          <w:sz w:val="28"/>
          <w:szCs w:val="28"/>
          <w:lang w:eastAsia="ru-RU"/>
        </w:rPr>
      </w:pPr>
      <w:r w:rsidRPr="00B97FCF">
        <w:rPr>
          <w:rFonts w:ascii="Times New Roman" w:eastAsia="Times New Roman" w:hAnsi="Times New Roman" w:cs="Times New Roman"/>
          <w:b/>
          <w:sz w:val="28"/>
          <w:szCs w:val="28"/>
          <w:lang w:eastAsia="ru-RU"/>
        </w:rPr>
        <w:t>Раздел  0300 «Национальная безопасность и правоохранительная деятельность»</w:t>
      </w:r>
    </w:p>
    <w:p w:rsidR="00B97FCF" w:rsidRPr="00B97FCF" w:rsidRDefault="00B97FCF" w:rsidP="00B97FCF">
      <w:pPr>
        <w:spacing w:after="0" w:line="240" w:lineRule="auto"/>
        <w:ind w:firstLine="709"/>
        <w:jc w:val="both"/>
        <w:rPr>
          <w:rFonts w:ascii="Times New Roman" w:eastAsia="Times New Roman" w:hAnsi="Times New Roman" w:cs="Times New Roman"/>
          <w:bCs/>
          <w:sz w:val="28"/>
          <w:szCs w:val="28"/>
          <w:lang w:eastAsia="ru-RU"/>
        </w:rPr>
      </w:pPr>
    </w:p>
    <w:p w:rsidR="00B97FCF" w:rsidRPr="00B97FCF" w:rsidRDefault="00B97FCF" w:rsidP="00B97FCF">
      <w:pPr>
        <w:spacing w:after="0" w:line="240" w:lineRule="auto"/>
        <w:ind w:firstLine="709"/>
        <w:jc w:val="both"/>
        <w:rPr>
          <w:rFonts w:ascii="Times New Roman" w:eastAsia="Times New Roman" w:hAnsi="Times New Roman" w:cs="Times New Roman"/>
          <w:bCs/>
          <w:sz w:val="28"/>
          <w:szCs w:val="28"/>
          <w:lang w:eastAsia="ru-RU"/>
        </w:rPr>
      </w:pPr>
      <w:r w:rsidRPr="00B97FCF">
        <w:rPr>
          <w:rFonts w:ascii="Times New Roman" w:eastAsia="Times New Roman" w:hAnsi="Times New Roman" w:cs="Times New Roman"/>
          <w:b/>
          <w:bCs/>
          <w:sz w:val="28"/>
          <w:szCs w:val="28"/>
          <w:lang w:eastAsia="ru-RU"/>
        </w:rPr>
        <w:t>По разделу 0310 «Обеспечение пожарной безопасности»</w:t>
      </w:r>
      <w:r w:rsidRPr="00B97FCF">
        <w:rPr>
          <w:rFonts w:ascii="Times New Roman" w:eastAsia="Times New Roman" w:hAnsi="Times New Roman" w:cs="Times New Roman"/>
          <w:bCs/>
          <w:sz w:val="28"/>
          <w:szCs w:val="28"/>
          <w:lang w:eastAsia="ru-RU"/>
        </w:rPr>
        <w:t xml:space="preserve">  исполнены расходы на содержание службы пожарной охраны в сумме 100,5 тыс. руб  .</w:t>
      </w:r>
    </w:p>
    <w:p w:rsidR="00B97FCF" w:rsidRPr="00B97FCF" w:rsidRDefault="00B97FCF" w:rsidP="00B97FCF">
      <w:pPr>
        <w:spacing w:after="0" w:line="240" w:lineRule="auto"/>
        <w:ind w:firstLine="709"/>
        <w:jc w:val="both"/>
        <w:rPr>
          <w:rFonts w:ascii="Times New Roman" w:eastAsia="Times New Roman" w:hAnsi="Times New Roman" w:cs="Times New Roman"/>
          <w:b/>
          <w:sz w:val="28"/>
          <w:szCs w:val="28"/>
          <w:lang w:eastAsia="ru-RU"/>
        </w:rPr>
      </w:pPr>
      <w:r w:rsidRPr="00B97FCF">
        <w:rPr>
          <w:rFonts w:ascii="Times New Roman" w:eastAsia="Times New Roman" w:hAnsi="Times New Roman" w:cs="Times New Roman"/>
          <w:b/>
          <w:bCs/>
          <w:sz w:val="28"/>
          <w:szCs w:val="28"/>
          <w:lang w:eastAsia="ru-RU"/>
        </w:rPr>
        <w:t>По разделу 0314 « Другие вопросы в области национальной безопасности и правоохранительной деятельности»</w:t>
      </w:r>
      <w:r w:rsidRPr="00B97FCF">
        <w:rPr>
          <w:rFonts w:ascii="Times New Roman" w:eastAsia="Times New Roman" w:hAnsi="Times New Roman" w:cs="Times New Roman"/>
          <w:bCs/>
          <w:sz w:val="28"/>
          <w:szCs w:val="28"/>
          <w:lang w:eastAsia="ru-RU"/>
        </w:rPr>
        <w:t xml:space="preserve"> исполнены  расходы на реализацию муниципальной программы «Профилактика терроризма и </w:t>
      </w:r>
      <w:r w:rsidRPr="00B97FCF">
        <w:rPr>
          <w:rFonts w:ascii="Times New Roman" w:eastAsia="Times New Roman" w:hAnsi="Times New Roman" w:cs="Times New Roman"/>
          <w:bCs/>
          <w:sz w:val="28"/>
          <w:szCs w:val="28"/>
          <w:lang w:eastAsia="ru-RU"/>
        </w:rPr>
        <w:lastRenderedPageBreak/>
        <w:t xml:space="preserve">экстремизма в </w:t>
      </w:r>
      <w:r w:rsidRPr="00B97FCF">
        <w:rPr>
          <w:rFonts w:ascii="Times New Roman" w:eastAsia="Courier New" w:hAnsi="Times New Roman" w:cs="Times New Roman"/>
          <w:bCs/>
          <w:color w:val="000000"/>
          <w:sz w:val="28"/>
          <w:szCs w:val="28"/>
          <w:lang w:eastAsia="ru-RU" w:bidi="ru-RU"/>
        </w:rPr>
        <w:t>сельском поселении Нижнекигинский сельсовет</w:t>
      </w:r>
      <w:r w:rsidRPr="00B97FCF">
        <w:rPr>
          <w:rFonts w:ascii="Times New Roman" w:eastAsia="Courier New" w:hAnsi="Times New Roman" w:cs="Times New Roman"/>
          <w:b/>
          <w:bCs/>
          <w:color w:val="000000"/>
          <w:sz w:val="28"/>
          <w:szCs w:val="28"/>
          <w:lang w:eastAsia="ru-RU" w:bidi="ru-RU"/>
        </w:rPr>
        <w:t xml:space="preserve"> </w:t>
      </w:r>
      <w:r w:rsidRPr="00B97FCF">
        <w:rPr>
          <w:rFonts w:ascii="Times New Roman" w:eastAsia="Times New Roman" w:hAnsi="Times New Roman" w:cs="Times New Roman"/>
          <w:bCs/>
          <w:sz w:val="28"/>
          <w:szCs w:val="28"/>
          <w:lang w:eastAsia="ru-RU"/>
        </w:rPr>
        <w:t>муниципального района Кигинский район Республики Башкортостан» в сумме 2,0 тыс. руб.</w:t>
      </w:r>
    </w:p>
    <w:p w:rsidR="00B97FCF" w:rsidRPr="00B97FCF" w:rsidRDefault="00B97FCF" w:rsidP="00B97FCF">
      <w:pPr>
        <w:spacing w:after="0" w:line="240" w:lineRule="auto"/>
        <w:ind w:firstLine="709"/>
        <w:jc w:val="center"/>
        <w:rPr>
          <w:rFonts w:ascii="Times New Roman" w:eastAsia="Times New Roman" w:hAnsi="Times New Roman" w:cs="Times New Roman"/>
          <w:b/>
          <w:sz w:val="28"/>
          <w:szCs w:val="28"/>
          <w:lang w:eastAsia="ru-RU"/>
        </w:rPr>
      </w:pPr>
    </w:p>
    <w:p w:rsidR="00B97FCF" w:rsidRPr="00B97FCF" w:rsidRDefault="00B97FCF" w:rsidP="00B97FCF">
      <w:pPr>
        <w:spacing w:after="0" w:line="240" w:lineRule="auto"/>
        <w:ind w:firstLine="709"/>
        <w:jc w:val="center"/>
        <w:rPr>
          <w:rFonts w:ascii="Times New Roman" w:eastAsia="Times New Roman" w:hAnsi="Times New Roman" w:cs="Times New Roman"/>
          <w:b/>
          <w:sz w:val="28"/>
          <w:szCs w:val="28"/>
          <w:lang w:eastAsia="ru-RU"/>
        </w:rPr>
      </w:pPr>
      <w:r w:rsidRPr="00B97FCF">
        <w:rPr>
          <w:rFonts w:ascii="Times New Roman" w:eastAsia="Times New Roman" w:hAnsi="Times New Roman" w:cs="Times New Roman"/>
          <w:b/>
          <w:sz w:val="28"/>
          <w:szCs w:val="28"/>
          <w:lang w:eastAsia="ru-RU"/>
        </w:rPr>
        <w:t>Раздел 0400 «Национальная экономика»</w:t>
      </w:r>
    </w:p>
    <w:p w:rsidR="00B97FCF" w:rsidRPr="00B97FCF" w:rsidRDefault="00B97FCF" w:rsidP="00B97FCF">
      <w:pPr>
        <w:spacing w:before="100" w:beforeAutospacing="1" w:after="100" w:afterAutospacing="1" w:line="240" w:lineRule="auto"/>
        <w:ind w:firstLine="709"/>
        <w:jc w:val="both"/>
        <w:rPr>
          <w:rFonts w:ascii="Times New Roman" w:eastAsia="Times New Roman" w:hAnsi="Times New Roman" w:cs="Times New Roman"/>
          <w:sz w:val="28"/>
          <w:szCs w:val="28"/>
        </w:rPr>
      </w:pPr>
      <w:r w:rsidRPr="00B97FCF">
        <w:rPr>
          <w:rFonts w:ascii="Times New Roman" w:eastAsia="Times New Roman" w:hAnsi="Times New Roman" w:cs="Times New Roman"/>
          <w:sz w:val="28"/>
          <w:szCs w:val="28"/>
        </w:rPr>
        <w:t xml:space="preserve">Расходы в области </w:t>
      </w:r>
      <w:r w:rsidRPr="00B97FCF">
        <w:rPr>
          <w:rFonts w:ascii="Times New Roman" w:eastAsia="Times New Roman" w:hAnsi="Times New Roman" w:cs="Times New Roman"/>
          <w:b/>
          <w:sz w:val="28"/>
          <w:szCs w:val="28"/>
        </w:rPr>
        <w:t>национальной экономики,</w:t>
      </w:r>
      <w:r w:rsidRPr="00B97FCF">
        <w:rPr>
          <w:rFonts w:ascii="Times New Roman" w:eastAsia="Times New Roman" w:hAnsi="Times New Roman" w:cs="Times New Roman"/>
          <w:sz w:val="28"/>
          <w:szCs w:val="28"/>
        </w:rPr>
        <w:t xml:space="preserve"> в соответствии с разграничением бюджетных полномочий между уровнями бюджетной системы, за сельским поселением закреплено исполнение полномочий по организации транспортного обслуживания населения в границах муниципального образования, созданию условий для развития  малого и среднего предпринимательства, организации снабжения населения топливом, осуществлению дорожной деятельности в отношении автомобильных дорог местного значения, формированию и размещению муниципального заказа, распоряжению имуществом, находящимся в муниципальной собственности.</w:t>
      </w:r>
    </w:p>
    <w:p w:rsidR="00B97FCF" w:rsidRPr="00B97FCF" w:rsidRDefault="00B97FCF" w:rsidP="00B97FCF">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B97FCF">
        <w:rPr>
          <w:rFonts w:ascii="Times New Roman" w:eastAsia="Times New Roman" w:hAnsi="Times New Roman" w:cs="Times New Roman"/>
          <w:bCs/>
          <w:sz w:val="28"/>
          <w:szCs w:val="28"/>
          <w:lang w:eastAsia="ru-RU"/>
        </w:rPr>
        <w:t xml:space="preserve"> </w:t>
      </w:r>
      <w:r w:rsidRPr="00B97FCF">
        <w:rPr>
          <w:rFonts w:ascii="Times New Roman" w:eastAsia="Times New Roman" w:hAnsi="Times New Roman" w:cs="Times New Roman"/>
          <w:b/>
          <w:bCs/>
          <w:sz w:val="28"/>
          <w:szCs w:val="28"/>
          <w:lang w:eastAsia="ru-RU"/>
        </w:rPr>
        <w:tab/>
        <w:t xml:space="preserve">По подразделу 0409 «Дорожное хозяйство (дорожные фонды)» </w:t>
      </w:r>
      <w:r w:rsidRPr="00B97FCF">
        <w:rPr>
          <w:rFonts w:ascii="Times New Roman" w:eastAsia="Times New Roman" w:hAnsi="Times New Roman" w:cs="Times New Roman"/>
          <w:bCs/>
          <w:sz w:val="28"/>
          <w:szCs w:val="28"/>
          <w:lang w:eastAsia="ru-RU"/>
        </w:rPr>
        <w:t>исполнены расходы</w:t>
      </w:r>
      <w:r w:rsidRPr="00B97FCF">
        <w:rPr>
          <w:rFonts w:ascii="Times New Roman" w:eastAsia="Times New Roman" w:hAnsi="Times New Roman" w:cs="Times New Roman"/>
          <w:b/>
          <w:bCs/>
          <w:sz w:val="28"/>
          <w:szCs w:val="28"/>
          <w:lang w:eastAsia="ru-RU"/>
        </w:rPr>
        <w:t xml:space="preserve"> </w:t>
      </w:r>
      <w:r w:rsidRPr="00B97FCF">
        <w:rPr>
          <w:rFonts w:ascii="Times New Roman" w:eastAsia="Times New Roman" w:hAnsi="Times New Roman" w:cs="Times New Roman"/>
          <w:sz w:val="28"/>
          <w:szCs w:val="28"/>
          <w:lang w:eastAsia="ru-RU"/>
        </w:rPr>
        <w:t>на  формирование муниципального Дорожного фонда  - 213,7. руб.</w:t>
      </w:r>
    </w:p>
    <w:p w:rsidR="00B97FCF" w:rsidRPr="00B97FCF" w:rsidRDefault="00B97FCF" w:rsidP="00B97FCF">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B97FCF">
        <w:rPr>
          <w:rFonts w:ascii="Times New Roman" w:eastAsia="Times New Roman" w:hAnsi="Times New Roman" w:cs="Times New Roman"/>
          <w:b/>
          <w:bCs/>
          <w:sz w:val="28"/>
          <w:szCs w:val="28"/>
          <w:lang w:eastAsia="ru-RU"/>
        </w:rPr>
        <w:t xml:space="preserve">По подразделу 0412 «Другие вопросы в области национальной экономики» </w:t>
      </w:r>
      <w:r w:rsidRPr="00B97FCF">
        <w:rPr>
          <w:rFonts w:ascii="Times New Roman" w:eastAsia="Times New Roman" w:hAnsi="Times New Roman" w:cs="Times New Roman"/>
          <w:bCs/>
          <w:sz w:val="28"/>
          <w:szCs w:val="28"/>
          <w:lang w:eastAsia="ru-RU"/>
        </w:rPr>
        <w:t>исполнены расходы</w:t>
      </w:r>
      <w:r w:rsidRPr="00B97FCF">
        <w:rPr>
          <w:rFonts w:ascii="Times New Roman" w:eastAsia="Times New Roman" w:hAnsi="Times New Roman" w:cs="Times New Roman"/>
          <w:b/>
          <w:bCs/>
          <w:sz w:val="28"/>
          <w:szCs w:val="28"/>
          <w:lang w:eastAsia="ru-RU"/>
        </w:rPr>
        <w:t xml:space="preserve"> </w:t>
      </w:r>
      <w:r w:rsidRPr="00B97FCF">
        <w:rPr>
          <w:rFonts w:ascii="Times New Roman" w:eastAsia="Times New Roman" w:hAnsi="Times New Roman" w:cs="Times New Roman"/>
          <w:sz w:val="28"/>
          <w:szCs w:val="28"/>
          <w:lang w:eastAsia="ru-RU"/>
        </w:rPr>
        <w:t>на  утверждение генеральных планов правил землепользования  - 129,8 тыс. руб.</w:t>
      </w:r>
    </w:p>
    <w:p w:rsidR="00B97FCF" w:rsidRPr="00B97FCF" w:rsidRDefault="00B97FCF" w:rsidP="00B97FCF">
      <w:pPr>
        <w:spacing w:after="0" w:line="240" w:lineRule="auto"/>
        <w:ind w:firstLine="709"/>
        <w:jc w:val="center"/>
        <w:rPr>
          <w:rFonts w:ascii="Times New Roman" w:eastAsia="Times New Roman" w:hAnsi="Times New Roman" w:cs="Times New Roman"/>
          <w:b/>
          <w:sz w:val="28"/>
          <w:szCs w:val="28"/>
          <w:lang w:eastAsia="ru-RU"/>
        </w:rPr>
      </w:pPr>
      <w:r w:rsidRPr="00B97FCF">
        <w:rPr>
          <w:rFonts w:ascii="Times New Roman" w:eastAsia="Times New Roman" w:hAnsi="Times New Roman" w:cs="Times New Roman"/>
          <w:b/>
          <w:sz w:val="28"/>
          <w:szCs w:val="28"/>
          <w:lang w:eastAsia="ru-RU"/>
        </w:rPr>
        <w:t>Раздел 0500 «Жилищно-коммунальное хозяйство»</w:t>
      </w:r>
    </w:p>
    <w:p w:rsidR="00B97FCF" w:rsidRPr="00B97FCF" w:rsidRDefault="00B97FCF" w:rsidP="00B97FCF">
      <w:pPr>
        <w:spacing w:after="0" w:line="240" w:lineRule="auto"/>
        <w:ind w:firstLine="709"/>
        <w:jc w:val="center"/>
        <w:rPr>
          <w:rFonts w:ascii="Times New Roman" w:eastAsia="Times New Roman" w:hAnsi="Times New Roman" w:cs="Times New Roman"/>
          <w:b/>
          <w:sz w:val="28"/>
          <w:szCs w:val="28"/>
          <w:lang w:eastAsia="ru-RU"/>
        </w:rPr>
      </w:pPr>
    </w:p>
    <w:p w:rsidR="00B97FCF" w:rsidRPr="00B97FCF" w:rsidRDefault="00B97FCF" w:rsidP="00B97FCF">
      <w:pPr>
        <w:spacing w:after="200" w:line="276" w:lineRule="auto"/>
        <w:ind w:firstLine="708"/>
        <w:jc w:val="both"/>
        <w:rPr>
          <w:rFonts w:ascii="Times New Roman" w:eastAsia="Times New Roman" w:hAnsi="Times New Roman" w:cs="Times New Roman"/>
          <w:sz w:val="28"/>
          <w:szCs w:val="28"/>
          <w:lang w:eastAsia="ru-RU"/>
        </w:rPr>
      </w:pPr>
      <w:r w:rsidRPr="00B97FCF">
        <w:rPr>
          <w:rFonts w:ascii="Times New Roman" w:eastAsia="Times New Roman" w:hAnsi="Times New Roman" w:cs="Times New Roman"/>
          <w:sz w:val="28"/>
          <w:szCs w:val="28"/>
          <w:lang w:eastAsia="ru-RU"/>
        </w:rPr>
        <w:tab/>
        <w:t xml:space="preserve">Расходы бюджета </w:t>
      </w:r>
      <w:r w:rsidRPr="00B97FCF">
        <w:rPr>
          <w:rFonts w:ascii="Times New Roman" w:eastAsia="Courier New" w:hAnsi="Times New Roman" w:cs="Times New Roman"/>
          <w:bCs/>
          <w:color w:val="000000"/>
          <w:sz w:val="28"/>
          <w:szCs w:val="28"/>
          <w:lang w:eastAsia="ru-RU" w:bidi="ru-RU"/>
        </w:rPr>
        <w:t>сельского поселения Нижнекигинский сельсовет</w:t>
      </w:r>
      <w:r w:rsidRPr="00B97FCF">
        <w:rPr>
          <w:rFonts w:ascii="Times New Roman" w:eastAsia="Courier New" w:hAnsi="Times New Roman" w:cs="Times New Roman"/>
          <w:b/>
          <w:bCs/>
          <w:color w:val="000000"/>
          <w:sz w:val="28"/>
          <w:szCs w:val="28"/>
          <w:lang w:eastAsia="ru-RU" w:bidi="ru-RU"/>
        </w:rPr>
        <w:t xml:space="preserve"> </w:t>
      </w:r>
      <w:r w:rsidRPr="00B97FCF">
        <w:rPr>
          <w:rFonts w:ascii="Times New Roman" w:eastAsia="Times New Roman" w:hAnsi="Times New Roman" w:cs="Times New Roman"/>
          <w:sz w:val="28"/>
          <w:szCs w:val="28"/>
          <w:lang w:eastAsia="ru-RU"/>
        </w:rPr>
        <w:t>муниципального  района Кигинский район Республики Башкортостан по разделу 0500 «Жилищно-</w:t>
      </w:r>
      <w:r w:rsidRPr="00B97FCF">
        <w:rPr>
          <w:rFonts w:ascii="Times New Roman" w:eastAsia="Times New Roman" w:hAnsi="Times New Roman" w:cs="Times New Roman"/>
          <w:sz w:val="28"/>
          <w:szCs w:val="28"/>
          <w:lang w:eastAsia="ru-RU"/>
        </w:rPr>
        <w:softHyphen/>
        <w:t xml:space="preserve">коммунальное хозяйство» направлено на финансирование мероприятий по благоустройству территорий сельских поселений – 810,2 тыс. руб.,   </w:t>
      </w:r>
    </w:p>
    <w:p w:rsidR="00B97FCF" w:rsidRPr="00B97FCF" w:rsidRDefault="00B97FCF" w:rsidP="00B97FCF">
      <w:pPr>
        <w:spacing w:after="200" w:line="276" w:lineRule="auto"/>
        <w:ind w:firstLine="708"/>
        <w:jc w:val="center"/>
        <w:rPr>
          <w:rFonts w:ascii="Times New Roman" w:eastAsia="Times New Roman" w:hAnsi="Times New Roman" w:cs="Times New Roman"/>
          <w:b/>
          <w:sz w:val="28"/>
          <w:szCs w:val="28"/>
          <w:lang w:eastAsia="ru-RU"/>
        </w:rPr>
      </w:pPr>
      <w:r w:rsidRPr="00B97FCF">
        <w:rPr>
          <w:rFonts w:ascii="Times New Roman" w:eastAsia="Times New Roman" w:hAnsi="Times New Roman" w:cs="Times New Roman"/>
          <w:b/>
          <w:sz w:val="28"/>
          <w:szCs w:val="28"/>
          <w:lang w:eastAsia="ru-RU"/>
        </w:rPr>
        <w:t>Раздел 0700 «Образование»</w:t>
      </w:r>
    </w:p>
    <w:p w:rsidR="00B97FCF" w:rsidRPr="00B97FCF" w:rsidRDefault="00B97FCF" w:rsidP="00B97FCF">
      <w:pPr>
        <w:spacing w:after="200" w:line="276" w:lineRule="auto"/>
        <w:ind w:firstLine="708"/>
        <w:jc w:val="both"/>
        <w:rPr>
          <w:rFonts w:ascii="Times New Roman" w:eastAsia="Times New Roman" w:hAnsi="Times New Roman" w:cs="Times New Roman"/>
          <w:sz w:val="28"/>
          <w:szCs w:val="28"/>
          <w:lang w:eastAsia="ru-RU"/>
        </w:rPr>
      </w:pPr>
      <w:r w:rsidRPr="00B97FCF">
        <w:rPr>
          <w:rFonts w:ascii="Times New Roman" w:eastAsia="Times New Roman" w:hAnsi="Times New Roman" w:cs="Times New Roman"/>
          <w:sz w:val="28"/>
          <w:szCs w:val="28"/>
          <w:lang w:eastAsia="ru-RU"/>
        </w:rPr>
        <w:t>По данному разделу отражены расходы на финансирование мероприятий по профессиональной подготовке и повышении квалификации специалистов  в сумме 3,9 тыс. руб.</w:t>
      </w:r>
    </w:p>
    <w:p w:rsidR="00B97FCF" w:rsidRPr="00B97FCF" w:rsidRDefault="00B97FCF" w:rsidP="00B97FCF">
      <w:pPr>
        <w:spacing w:after="0" w:line="240" w:lineRule="auto"/>
        <w:ind w:firstLine="709"/>
        <w:jc w:val="center"/>
        <w:rPr>
          <w:rFonts w:ascii="Times New Roman" w:eastAsia="Times New Roman" w:hAnsi="Times New Roman" w:cs="Times New Roman"/>
          <w:b/>
          <w:sz w:val="28"/>
          <w:szCs w:val="28"/>
          <w:lang w:eastAsia="ru-RU"/>
        </w:rPr>
      </w:pPr>
      <w:r w:rsidRPr="00B97FCF">
        <w:rPr>
          <w:rFonts w:ascii="Times New Roman" w:eastAsia="Times New Roman" w:hAnsi="Times New Roman" w:cs="Times New Roman"/>
          <w:b/>
          <w:sz w:val="28"/>
          <w:szCs w:val="28"/>
          <w:lang w:eastAsia="ru-RU"/>
        </w:rPr>
        <w:t>Раздел 1000 «Социальная политика»</w:t>
      </w:r>
    </w:p>
    <w:p w:rsidR="00B97FCF" w:rsidRPr="00B97FCF" w:rsidRDefault="00B97FCF" w:rsidP="00B97FCF">
      <w:pPr>
        <w:spacing w:after="0" w:line="240" w:lineRule="auto"/>
        <w:ind w:firstLine="709"/>
        <w:jc w:val="center"/>
        <w:rPr>
          <w:rFonts w:ascii="Times New Roman" w:eastAsia="Times New Roman" w:hAnsi="Times New Roman" w:cs="Times New Roman"/>
          <w:b/>
          <w:sz w:val="28"/>
          <w:szCs w:val="28"/>
          <w:lang w:eastAsia="ru-RU"/>
        </w:rPr>
      </w:pPr>
    </w:p>
    <w:p w:rsidR="00B97FCF" w:rsidRPr="00B97FCF" w:rsidRDefault="00B97FCF" w:rsidP="00B97FCF">
      <w:pPr>
        <w:spacing w:after="0" w:line="240" w:lineRule="auto"/>
        <w:ind w:firstLine="709"/>
        <w:jc w:val="both"/>
        <w:rPr>
          <w:rFonts w:ascii="Times New Roman" w:eastAsia="Times New Roman" w:hAnsi="Times New Roman" w:cs="Times New Roman"/>
          <w:b/>
          <w:sz w:val="28"/>
          <w:szCs w:val="28"/>
          <w:lang w:eastAsia="ru-RU"/>
        </w:rPr>
      </w:pPr>
      <w:r w:rsidRPr="00B97FCF">
        <w:rPr>
          <w:rFonts w:ascii="Times New Roman" w:eastAsia="Times New Roman" w:hAnsi="Times New Roman" w:cs="Times New Roman"/>
          <w:sz w:val="28"/>
          <w:szCs w:val="28"/>
          <w:lang w:eastAsia="ru-RU"/>
        </w:rPr>
        <w:tab/>
        <w:t xml:space="preserve">За 2021 год расходы   бюджета по данному разделу -  доплаты к пенсии муниципальных служащих в соответствии с заключенными соглашениями о передачи части полномочий из бюджетов поселений в бюджет муниципального района, в сумме 43,8 тыс. руб. </w:t>
      </w:r>
    </w:p>
    <w:p w:rsidR="00B97FCF" w:rsidRPr="00B97FCF" w:rsidRDefault="00B97FCF" w:rsidP="00B97FCF">
      <w:pPr>
        <w:spacing w:after="0" w:line="240" w:lineRule="auto"/>
        <w:ind w:firstLine="709"/>
        <w:jc w:val="both"/>
        <w:rPr>
          <w:rFonts w:ascii="Times New Roman" w:eastAsia="Times New Roman" w:hAnsi="Times New Roman" w:cs="Times New Roman"/>
          <w:sz w:val="28"/>
          <w:szCs w:val="28"/>
        </w:rPr>
      </w:pPr>
      <w:r w:rsidRPr="00B97FCF">
        <w:rPr>
          <w:rFonts w:ascii="Times New Roman" w:eastAsia="Times New Roman" w:hAnsi="Times New Roman" w:cs="Times New Roman"/>
          <w:sz w:val="28"/>
          <w:szCs w:val="28"/>
          <w:lang w:eastAsia="ru-RU"/>
        </w:rPr>
        <w:tab/>
      </w:r>
      <w:r w:rsidRPr="00B97FCF">
        <w:rPr>
          <w:rFonts w:ascii="Times New Roman" w:eastAsia="Times New Roman" w:hAnsi="Times New Roman" w:cs="Times New Roman"/>
          <w:sz w:val="28"/>
          <w:szCs w:val="28"/>
        </w:rPr>
        <w:t xml:space="preserve"> </w:t>
      </w:r>
    </w:p>
    <w:p w:rsidR="00B97FCF" w:rsidRPr="00B97FCF" w:rsidRDefault="00B97FCF" w:rsidP="00B97FCF">
      <w:pPr>
        <w:spacing w:after="0" w:line="240" w:lineRule="auto"/>
        <w:ind w:firstLine="709"/>
        <w:jc w:val="both"/>
        <w:rPr>
          <w:rFonts w:ascii="Times New Roman" w:eastAsia="Times New Roman" w:hAnsi="Times New Roman" w:cs="Times New Roman"/>
          <w:sz w:val="28"/>
          <w:szCs w:val="28"/>
        </w:rPr>
      </w:pPr>
      <w:r w:rsidRPr="00B97FCF">
        <w:rPr>
          <w:rFonts w:ascii="Times New Roman" w:eastAsia="Times New Roman" w:hAnsi="Times New Roman" w:cs="Times New Roman"/>
          <w:sz w:val="28"/>
          <w:szCs w:val="28"/>
          <w:lang w:eastAsia="ru-RU"/>
        </w:rPr>
        <w:tab/>
      </w:r>
      <w:r w:rsidRPr="00B97FCF">
        <w:rPr>
          <w:rFonts w:ascii="Times New Roman" w:eastAsia="Times New Roman" w:hAnsi="Times New Roman" w:cs="Times New Roman"/>
          <w:sz w:val="28"/>
          <w:szCs w:val="28"/>
        </w:rPr>
        <w:t xml:space="preserve"> </w:t>
      </w:r>
    </w:p>
    <w:p w:rsidR="00B97FCF" w:rsidRPr="00B97FCF" w:rsidRDefault="00B97FCF" w:rsidP="00B97FCF">
      <w:pPr>
        <w:spacing w:after="0" w:line="240" w:lineRule="auto"/>
        <w:ind w:firstLine="709"/>
        <w:jc w:val="both"/>
        <w:rPr>
          <w:rFonts w:ascii="Times New Roman" w:eastAsia="Times New Roman" w:hAnsi="Times New Roman" w:cs="Times New Roman"/>
          <w:sz w:val="28"/>
          <w:szCs w:val="28"/>
        </w:rPr>
      </w:pPr>
    </w:p>
    <w:p w:rsidR="00B97FCF" w:rsidRPr="00B97FCF" w:rsidRDefault="00B97FCF" w:rsidP="00B97FCF">
      <w:pPr>
        <w:widowControl w:val="0"/>
        <w:numPr>
          <w:ilvl w:val="0"/>
          <w:numId w:val="17"/>
        </w:numPr>
        <w:tabs>
          <w:tab w:val="left" w:pos="751"/>
        </w:tabs>
        <w:spacing w:after="0" w:line="276" w:lineRule="auto"/>
        <w:jc w:val="center"/>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b/>
          <w:bCs/>
          <w:sz w:val="28"/>
          <w:szCs w:val="28"/>
          <w:lang w:eastAsia="ru-RU" w:bidi="ru-RU"/>
        </w:rPr>
        <w:t>Результаты проверки и анализа исполнения бюджета сельского поселения Нижнекигинский сельсовет муниципального района Кигинский район  Республики Башкортостан по расходам, предусмотренным на реализацию муниципальных программ сельского поселения Нижнекигинский сельсовет муниципального района Кигинский район Республики Башкортостан</w:t>
      </w:r>
    </w:p>
    <w:p w:rsidR="00B97FCF" w:rsidRPr="00B97FCF" w:rsidRDefault="00B97FCF" w:rsidP="00B97FCF">
      <w:pPr>
        <w:widowControl w:val="0"/>
        <w:tabs>
          <w:tab w:val="left" w:pos="751"/>
        </w:tabs>
        <w:spacing w:after="0" w:line="276" w:lineRule="auto"/>
        <w:rPr>
          <w:rFonts w:ascii="Times New Roman" w:eastAsia="Times New Roman" w:hAnsi="Times New Roman" w:cs="Times New Roman"/>
          <w:sz w:val="28"/>
          <w:szCs w:val="28"/>
          <w:lang w:eastAsia="ru-RU" w:bidi="ru-RU"/>
        </w:rPr>
      </w:pPr>
    </w:p>
    <w:p w:rsidR="00B97FCF" w:rsidRPr="00B97FCF" w:rsidRDefault="00B97FCF" w:rsidP="00B97FCF">
      <w:pPr>
        <w:widowControl w:val="0"/>
        <w:shd w:val="clear" w:color="auto" w:fill="FFFFFF"/>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В целях повышения эффективности реализации приоритетных задач   и развития программно-целевых методов управления, распоряжениями  главы сельского поселения «Об утверждении перечня муниципальных программ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 xml:space="preserve">муниципального района Кигинский район Республики Башкортостан» (с последующими изменениями) предусмотрена разработка и утверждение 4 муниципальных программ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 xml:space="preserve">муниципального района Кигинский район  Республики Башкортостан. Бюджет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муниципального района Кигинский район Республики Башкортостан на 2021 год и на плановый период 2022 и 2023 годов составлен и исполнен в программном формате.</w:t>
      </w:r>
    </w:p>
    <w:p w:rsidR="00B97FCF" w:rsidRPr="00B97FCF" w:rsidRDefault="00B97FCF" w:rsidP="00B97FCF">
      <w:pPr>
        <w:widowControl w:val="0"/>
        <w:shd w:val="clear" w:color="auto" w:fill="FFFFFF"/>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По состоянию на 31 декабря 2021 года в статусе муниципальных  программ реализовывалось 4 программы в области экономического развития,  инфраструктурного и социального развития сельского поселения.</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rPr>
        <w:t xml:space="preserve">Доля программных расходов в общих расходах бюджета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sz w:val="28"/>
          <w:szCs w:val="28"/>
          <w:lang w:eastAsia="ru-RU"/>
        </w:rPr>
        <w:t xml:space="preserve"> муниципального района Кигинский район  Республики Башкортостан за 2021 год составила 93,1 процент. Финансовое обеспечение муниципальных программ составило 3807,6 тыс. рублей , непрограммных расходов – 280,0 тыс. рублей.</w:t>
      </w:r>
      <w:r w:rsidRPr="00B97FCF">
        <w:rPr>
          <w:rFonts w:ascii="Times New Roman" w:eastAsia="Times New Roman" w:hAnsi="Times New Roman" w:cs="Times New Roman"/>
          <w:sz w:val="28"/>
          <w:szCs w:val="28"/>
          <w:lang w:eastAsia="ru-RU" w:bidi="ru-RU"/>
        </w:rPr>
        <w:t xml:space="preserve"> </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p>
    <w:tbl>
      <w:tblPr>
        <w:tblW w:w="9519" w:type="dxa"/>
        <w:tblInd w:w="93" w:type="dxa"/>
        <w:tblLook w:val="04A0" w:firstRow="1" w:lastRow="0" w:firstColumn="1" w:lastColumn="0" w:noHBand="0" w:noVBand="1"/>
      </w:tblPr>
      <w:tblGrid>
        <w:gridCol w:w="4231"/>
        <w:gridCol w:w="1601"/>
        <w:gridCol w:w="1265"/>
        <w:gridCol w:w="1193"/>
        <w:gridCol w:w="1229"/>
      </w:tblGrid>
      <w:tr w:rsidR="00B97FCF" w:rsidRPr="00B97FCF" w:rsidTr="00FF5EC7">
        <w:trPr>
          <w:trHeight w:val="315"/>
        </w:trPr>
        <w:tc>
          <w:tcPr>
            <w:tcW w:w="9519" w:type="dxa"/>
            <w:gridSpan w:val="5"/>
            <w:shd w:val="clear" w:color="auto" w:fill="FFFFFF"/>
            <w:vAlign w:val="bottom"/>
            <w:hideMark/>
          </w:tcPr>
          <w:p w:rsidR="00B97FCF" w:rsidRPr="00B97FCF" w:rsidRDefault="00B97FCF" w:rsidP="00B97FCF">
            <w:pPr>
              <w:spacing w:after="200" w:line="276" w:lineRule="auto"/>
              <w:jc w:val="center"/>
              <w:rPr>
                <w:rFonts w:ascii="Times New Roman" w:eastAsia="Calibri" w:hAnsi="Times New Roman" w:cs="Times New Roman"/>
                <w:b/>
                <w:color w:val="000000"/>
                <w:sz w:val="24"/>
                <w:szCs w:val="24"/>
              </w:rPr>
            </w:pPr>
            <w:r w:rsidRPr="00B97FCF">
              <w:rPr>
                <w:rFonts w:ascii="Times New Roman" w:eastAsia="Calibri" w:hAnsi="Times New Roman" w:cs="Times New Roman"/>
                <w:b/>
                <w:color w:val="000000"/>
                <w:sz w:val="24"/>
                <w:szCs w:val="24"/>
              </w:rPr>
              <w:t>Финансовое обеспечение муниципальных программ в 2021 году</w:t>
            </w:r>
          </w:p>
          <w:p w:rsidR="00B97FCF" w:rsidRPr="00B97FCF" w:rsidRDefault="00B97FCF" w:rsidP="00B97FCF">
            <w:pPr>
              <w:spacing w:after="200" w:line="276" w:lineRule="auto"/>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 </w:t>
            </w:r>
          </w:p>
        </w:tc>
      </w:tr>
      <w:tr w:rsidR="00B97FCF" w:rsidRPr="00B97FCF" w:rsidTr="00FF5EC7">
        <w:trPr>
          <w:trHeight w:val="900"/>
        </w:trPr>
        <w:tc>
          <w:tcPr>
            <w:tcW w:w="4231"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B97FCF" w:rsidRPr="00B97FCF" w:rsidRDefault="00B97FCF" w:rsidP="00B97FCF">
            <w:pPr>
              <w:spacing w:after="200" w:line="276" w:lineRule="auto"/>
              <w:jc w:val="center"/>
              <w:rPr>
                <w:rFonts w:ascii="Times New Roman" w:eastAsia="Calibri" w:hAnsi="Times New Roman" w:cs="Times New Roman"/>
                <w:b/>
                <w:bCs/>
                <w:color w:val="000000"/>
                <w:sz w:val="18"/>
                <w:szCs w:val="18"/>
              </w:rPr>
            </w:pPr>
            <w:r w:rsidRPr="00B97FCF">
              <w:rPr>
                <w:rFonts w:ascii="Times New Roman" w:eastAsia="Calibri" w:hAnsi="Times New Roman" w:cs="Times New Roman"/>
                <w:b/>
                <w:bCs/>
                <w:color w:val="000000"/>
                <w:sz w:val="18"/>
                <w:szCs w:val="18"/>
              </w:rPr>
              <w:t>Структура расходов бюджета по муниципальным программам</w:t>
            </w:r>
          </w:p>
        </w:tc>
        <w:tc>
          <w:tcPr>
            <w:tcW w:w="1601" w:type="dxa"/>
            <w:tcBorders>
              <w:top w:val="single" w:sz="8" w:space="0" w:color="auto"/>
              <w:left w:val="nil"/>
              <w:bottom w:val="single" w:sz="4" w:space="0" w:color="auto"/>
              <w:right w:val="single" w:sz="4" w:space="0" w:color="auto"/>
            </w:tcBorders>
            <w:vAlign w:val="center"/>
            <w:hideMark/>
          </w:tcPr>
          <w:p w:rsidR="00B97FCF" w:rsidRPr="00B97FCF" w:rsidRDefault="00B97FCF" w:rsidP="00B97FCF">
            <w:pPr>
              <w:spacing w:after="200" w:line="276" w:lineRule="auto"/>
              <w:jc w:val="center"/>
              <w:rPr>
                <w:rFonts w:ascii="Times New Roman" w:eastAsia="Calibri" w:hAnsi="Times New Roman" w:cs="Times New Roman"/>
                <w:b/>
                <w:bCs/>
                <w:color w:val="000000"/>
                <w:sz w:val="18"/>
                <w:szCs w:val="18"/>
              </w:rPr>
            </w:pPr>
            <w:r w:rsidRPr="00B97FCF">
              <w:rPr>
                <w:rFonts w:ascii="Times New Roman" w:eastAsia="Calibri" w:hAnsi="Times New Roman" w:cs="Times New Roman"/>
                <w:b/>
                <w:bCs/>
                <w:color w:val="000000"/>
                <w:sz w:val="18"/>
                <w:szCs w:val="18"/>
              </w:rPr>
              <w:t>Утвержденный план</w:t>
            </w:r>
          </w:p>
        </w:tc>
        <w:tc>
          <w:tcPr>
            <w:tcW w:w="1265" w:type="dxa"/>
            <w:tcBorders>
              <w:top w:val="single" w:sz="8" w:space="0" w:color="auto"/>
              <w:left w:val="nil"/>
              <w:bottom w:val="single" w:sz="4" w:space="0" w:color="auto"/>
              <w:right w:val="single" w:sz="4" w:space="0" w:color="auto"/>
            </w:tcBorders>
            <w:vAlign w:val="center"/>
            <w:hideMark/>
          </w:tcPr>
          <w:p w:rsidR="00B97FCF" w:rsidRPr="00B97FCF" w:rsidRDefault="00B97FCF" w:rsidP="00B97FCF">
            <w:pPr>
              <w:spacing w:after="200" w:line="276" w:lineRule="auto"/>
              <w:jc w:val="center"/>
              <w:rPr>
                <w:rFonts w:ascii="Times New Roman" w:eastAsia="Calibri" w:hAnsi="Times New Roman" w:cs="Times New Roman"/>
                <w:b/>
                <w:bCs/>
                <w:color w:val="000000"/>
                <w:sz w:val="18"/>
                <w:szCs w:val="18"/>
              </w:rPr>
            </w:pPr>
            <w:r w:rsidRPr="00B97FCF">
              <w:rPr>
                <w:rFonts w:ascii="Times New Roman" w:eastAsia="Calibri" w:hAnsi="Times New Roman" w:cs="Times New Roman"/>
                <w:b/>
                <w:bCs/>
                <w:color w:val="000000"/>
                <w:sz w:val="18"/>
                <w:szCs w:val="18"/>
              </w:rPr>
              <w:t xml:space="preserve">Уточненный план </w:t>
            </w:r>
          </w:p>
        </w:tc>
        <w:tc>
          <w:tcPr>
            <w:tcW w:w="1193" w:type="dxa"/>
            <w:tcBorders>
              <w:top w:val="single" w:sz="8" w:space="0" w:color="auto"/>
              <w:left w:val="nil"/>
              <w:bottom w:val="single" w:sz="4" w:space="0" w:color="auto"/>
              <w:right w:val="single" w:sz="4" w:space="0" w:color="auto"/>
            </w:tcBorders>
            <w:shd w:val="clear" w:color="auto" w:fill="FFFFFF"/>
            <w:vAlign w:val="center"/>
            <w:hideMark/>
          </w:tcPr>
          <w:p w:rsidR="00B97FCF" w:rsidRPr="00B97FCF" w:rsidRDefault="00B97FCF" w:rsidP="00B97FCF">
            <w:pPr>
              <w:spacing w:after="200" w:line="276" w:lineRule="auto"/>
              <w:jc w:val="center"/>
              <w:rPr>
                <w:rFonts w:ascii="Times New Roman" w:eastAsia="Calibri" w:hAnsi="Times New Roman" w:cs="Times New Roman"/>
                <w:b/>
                <w:bCs/>
                <w:color w:val="000000"/>
                <w:sz w:val="18"/>
                <w:szCs w:val="18"/>
              </w:rPr>
            </w:pPr>
            <w:r w:rsidRPr="00B97FCF">
              <w:rPr>
                <w:rFonts w:ascii="Times New Roman" w:eastAsia="Calibri" w:hAnsi="Times New Roman" w:cs="Times New Roman"/>
                <w:b/>
                <w:bCs/>
                <w:color w:val="000000"/>
                <w:sz w:val="18"/>
                <w:szCs w:val="18"/>
              </w:rPr>
              <w:t>Отчет</w:t>
            </w:r>
          </w:p>
        </w:tc>
        <w:tc>
          <w:tcPr>
            <w:tcW w:w="1229" w:type="dxa"/>
            <w:tcBorders>
              <w:top w:val="single" w:sz="8" w:space="0" w:color="auto"/>
              <w:left w:val="nil"/>
              <w:bottom w:val="single" w:sz="4" w:space="0" w:color="auto"/>
              <w:right w:val="single" w:sz="4" w:space="0" w:color="auto"/>
            </w:tcBorders>
            <w:vAlign w:val="center"/>
            <w:hideMark/>
          </w:tcPr>
          <w:p w:rsidR="00B97FCF" w:rsidRPr="00B97FCF" w:rsidRDefault="00B97FCF" w:rsidP="00B97FCF">
            <w:pPr>
              <w:spacing w:after="200" w:line="276" w:lineRule="auto"/>
              <w:jc w:val="center"/>
              <w:rPr>
                <w:rFonts w:ascii="Times New Roman" w:eastAsia="Calibri" w:hAnsi="Times New Roman" w:cs="Times New Roman"/>
                <w:b/>
                <w:bCs/>
                <w:color w:val="000000"/>
                <w:sz w:val="18"/>
                <w:szCs w:val="18"/>
              </w:rPr>
            </w:pPr>
            <w:r w:rsidRPr="00B97FCF">
              <w:rPr>
                <w:rFonts w:ascii="Times New Roman" w:eastAsia="Calibri" w:hAnsi="Times New Roman" w:cs="Times New Roman"/>
                <w:b/>
                <w:bCs/>
                <w:color w:val="000000"/>
                <w:sz w:val="18"/>
                <w:szCs w:val="18"/>
                <w:lang w:val="en-US"/>
              </w:rPr>
              <w:t xml:space="preserve"> </w:t>
            </w:r>
            <w:r w:rsidRPr="00B97FCF">
              <w:rPr>
                <w:rFonts w:ascii="Times New Roman" w:eastAsia="Calibri" w:hAnsi="Times New Roman" w:cs="Times New Roman"/>
                <w:b/>
                <w:bCs/>
                <w:color w:val="000000"/>
                <w:sz w:val="18"/>
                <w:szCs w:val="18"/>
              </w:rPr>
              <w:t xml:space="preserve"> исполнение, %</w:t>
            </w:r>
          </w:p>
        </w:tc>
      </w:tr>
      <w:tr w:rsidR="00B97FCF" w:rsidRPr="00B97FCF" w:rsidTr="00FF5EC7">
        <w:trPr>
          <w:trHeight w:val="225"/>
        </w:trPr>
        <w:tc>
          <w:tcPr>
            <w:tcW w:w="4231" w:type="dxa"/>
            <w:tcBorders>
              <w:top w:val="nil"/>
              <w:left w:val="single" w:sz="8" w:space="0" w:color="auto"/>
              <w:bottom w:val="single" w:sz="4" w:space="0" w:color="auto"/>
              <w:right w:val="single" w:sz="4" w:space="0" w:color="auto"/>
            </w:tcBorders>
            <w:shd w:val="clear" w:color="auto" w:fill="FFFFFF"/>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16"/>
                <w:szCs w:val="16"/>
              </w:rPr>
            </w:pPr>
            <w:r w:rsidRPr="00B97FCF">
              <w:rPr>
                <w:rFonts w:ascii="Times New Roman" w:eastAsia="Calibri" w:hAnsi="Times New Roman" w:cs="Times New Roman"/>
                <w:color w:val="000000"/>
                <w:sz w:val="16"/>
                <w:szCs w:val="16"/>
              </w:rPr>
              <w:t>1</w:t>
            </w:r>
          </w:p>
        </w:tc>
        <w:tc>
          <w:tcPr>
            <w:tcW w:w="1601" w:type="dxa"/>
            <w:tcBorders>
              <w:top w:val="nil"/>
              <w:left w:val="nil"/>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16"/>
                <w:szCs w:val="16"/>
              </w:rPr>
            </w:pPr>
            <w:r w:rsidRPr="00B97FCF">
              <w:rPr>
                <w:rFonts w:ascii="Times New Roman" w:eastAsia="Calibri" w:hAnsi="Times New Roman" w:cs="Times New Roman"/>
                <w:color w:val="000000"/>
                <w:sz w:val="16"/>
                <w:szCs w:val="16"/>
              </w:rPr>
              <w:t>2</w:t>
            </w:r>
          </w:p>
        </w:tc>
        <w:tc>
          <w:tcPr>
            <w:tcW w:w="1265" w:type="dxa"/>
            <w:tcBorders>
              <w:top w:val="nil"/>
              <w:left w:val="nil"/>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16"/>
                <w:szCs w:val="16"/>
              </w:rPr>
            </w:pPr>
            <w:r w:rsidRPr="00B97FCF">
              <w:rPr>
                <w:rFonts w:ascii="Times New Roman" w:eastAsia="Calibri" w:hAnsi="Times New Roman" w:cs="Times New Roman"/>
                <w:color w:val="000000"/>
                <w:sz w:val="16"/>
                <w:szCs w:val="16"/>
              </w:rPr>
              <w:t>3</w:t>
            </w:r>
          </w:p>
        </w:tc>
        <w:tc>
          <w:tcPr>
            <w:tcW w:w="1193" w:type="dxa"/>
            <w:tcBorders>
              <w:top w:val="nil"/>
              <w:left w:val="nil"/>
              <w:bottom w:val="single" w:sz="4" w:space="0" w:color="auto"/>
              <w:right w:val="single" w:sz="4" w:space="0" w:color="auto"/>
            </w:tcBorders>
            <w:shd w:val="clear" w:color="auto" w:fill="FFFFFF"/>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16"/>
                <w:szCs w:val="16"/>
              </w:rPr>
            </w:pPr>
            <w:r w:rsidRPr="00B97FCF">
              <w:rPr>
                <w:rFonts w:ascii="Times New Roman" w:eastAsia="Calibri" w:hAnsi="Times New Roman" w:cs="Times New Roman"/>
                <w:color w:val="000000"/>
                <w:sz w:val="16"/>
                <w:szCs w:val="16"/>
              </w:rPr>
              <w:t>4</w:t>
            </w:r>
          </w:p>
        </w:tc>
        <w:tc>
          <w:tcPr>
            <w:tcW w:w="1229" w:type="dxa"/>
            <w:tcBorders>
              <w:top w:val="nil"/>
              <w:left w:val="nil"/>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16"/>
                <w:szCs w:val="16"/>
              </w:rPr>
            </w:pPr>
            <w:r w:rsidRPr="00B97FCF">
              <w:rPr>
                <w:rFonts w:ascii="Times New Roman" w:eastAsia="Calibri" w:hAnsi="Times New Roman" w:cs="Times New Roman"/>
                <w:color w:val="000000"/>
                <w:sz w:val="16"/>
                <w:szCs w:val="16"/>
              </w:rPr>
              <w:t>5</w:t>
            </w:r>
          </w:p>
        </w:tc>
      </w:tr>
      <w:tr w:rsidR="00B97FCF" w:rsidRPr="00B97FCF" w:rsidTr="00FF5EC7">
        <w:trPr>
          <w:trHeight w:val="750"/>
        </w:trPr>
        <w:tc>
          <w:tcPr>
            <w:tcW w:w="4231" w:type="dxa"/>
            <w:tcBorders>
              <w:top w:val="nil"/>
              <w:left w:val="single" w:sz="8" w:space="0" w:color="000000"/>
              <w:bottom w:val="single" w:sz="8" w:space="0" w:color="000000"/>
              <w:right w:val="single" w:sz="8" w:space="0" w:color="000000"/>
            </w:tcBorders>
            <w:shd w:val="clear" w:color="auto" w:fill="FFFFFF"/>
            <w:hideMark/>
          </w:tcPr>
          <w:p w:rsidR="00B97FCF" w:rsidRPr="00B97FCF" w:rsidRDefault="00B97FCF" w:rsidP="00B97FCF">
            <w:pPr>
              <w:spacing w:after="200" w:line="276" w:lineRule="auto"/>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 xml:space="preserve">МП «Развитие муниципальной службы в сельском поселении Нижнекигинский сельсовет муниципального района Кигинский район Республики Башкортостан» </w:t>
            </w:r>
          </w:p>
        </w:tc>
        <w:tc>
          <w:tcPr>
            <w:tcW w:w="1601" w:type="dxa"/>
            <w:tcBorders>
              <w:top w:val="nil"/>
              <w:left w:val="nil"/>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 xml:space="preserve">1984,3 </w:t>
            </w:r>
          </w:p>
        </w:tc>
        <w:tc>
          <w:tcPr>
            <w:tcW w:w="1265" w:type="dxa"/>
            <w:tcBorders>
              <w:top w:val="nil"/>
              <w:left w:val="nil"/>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sz w:val="20"/>
                <w:szCs w:val="20"/>
              </w:rPr>
              <w:t>2684,3</w:t>
            </w:r>
          </w:p>
        </w:tc>
        <w:tc>
          <w:tcPr>
            <w:tcW w:w="1193" w:type="dxa"/>
            <w:tcBorders>
              <w:top w:val="nil"/>
              <w:left w:val="single" w:sz="8" w:space="0" w:color="000000"/>
              <w:bottom w:val="single" w:sz="8" w:space="0" w:color="000000"/>
              <w:right w:val="single" w:sz="8" w:space="0" w:color="000000"/>
            </w:tcBorders>
            <w:shd w:val="clear" w:color="auto" w:fill="FFFFFF"/>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2681,2</w:t>
            </w:r>
          </w:p>
        </w:tc>
        <w:tc>
          <w:tcPr>
            <w:tcW w:w="1229" w:type="dxa"/>
            <w:tcBorders>
              <w:top w:val="nil"/>
              <w:left w:val="nil"/>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99,9</w:t>
            </w:r>
          </w:p>
        </w:tc>
      </w:tr>
      <w:tr w:rsidR="00B97FCF" w:rsidRPr="00B97FCF" w:rsidTr="00FF5EC7">
        <w:trPr>
          <w:trHeight w:val="780"/>
        </w:trPr>
        <w:tc>
          <w:tcPr>
            <w:tcW w:w="4231" w:type="dxa"/>
            <w:tcBorders>
              <w:top w:val="single" w:sz="4" w:space="0" w:color="auto"/>
              <w:left w:val="single" w:sz="8" w:space="0" w:color="000000"/>
              <w:bottom w:val="nil"/>
              <w:right w:val="single" w:sz="8" w:space="0" w:color="000000"/>
            </w:tcBorders>
            <w:shd w:val="clear" w:color="auto" w:fill="FFFFFF"/>
            <w:vAlign w:val="center"/>
            <w:hideMark/>
          </w:tcPr>
          <w:p w:rsidR="00B97FCF" w:rsidRPr="00B97FCF" w:rsidRDefault="00B97FCF" w:rsidP="00B97FCF">
            <w:pPr>
              <w:spacing w:after="200" w:line="276" w:lineRule="auto"/>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lastRenderedPageBreak/>
              <w:t xml:space="preserve">МП  «Благоустройство территорий в  сельском поселении Нижнекигинский сельсовет муниципального района Кигинский район Республики Башкортостан </w:t>
            </w:r>
          </w:p>
        </w:tc>
        <w:tc>
          <w:tcPr>
            <w:tcW w:w="1601" w:type="dxa"/>
            <w:tcBorders>
              <w:top w:val="single" w:sz="4" w:space="0" w:color="auto"/>
              <w:left w:val="nil"/>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500,0</w:t>
            </w:r>
          </w:p>
        </w:tc>
        <w:tc>
          <w:tcPr>
            <w:tcW w:w="1265" w:type="dxa"/>
            <w:tcBorders>
              <w:top w:val="single" w:sz="4" w:space="0" w:color="auto"/>
              <w:left w:val="nil"/>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1052,0</w:t>
            </w:r>
          </w:p>
        </w:tc>
        <w:tc>
          <w:tcPr>
            <w:tcW w:w="1193"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1023,9</w:t>
            </w:r>
          </w:p>
        </w:tc>
        <w:tc>
          <w:tcPr>
            <w:tcW w:w="1229" w:type="dxa"/>
            <w:tcBorders>
              <w:top w:val="single" w:sz="4" w:space="0" w:color="auto"/>
              <w:left w:val="nil"/>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97,3</w:t>
            </w:r>
          </w:p>
        </w:tc>
      </w:tr>
      <w:tr w:rsidR="00B97FCF" w:rsidRPr="00B97FCF" w:rsidTr="00FF5EC7">
        <w:trPr>
          <w:trHeight w:val="930"/>
        </w:trPr>
        <w:tc>
          <w:tcPr>
            <w:tcW w:w="4231" w:type="dxa"/>
            <w:tcBorders>
              <w:top w:val="single" w:sz="8" w:space="0" w:color="auto"/>
              <w:left w:val="single" w:sz="8" w:space="0" w:color="auto"/>
              <w:bottom w:val="single" w:sz="4" w:space="0" w:color="auto"/>
              <w:right w:val="single" w:sz="4" w:space="0" w:color="auto"/>
            </w:tcBorders>
            <w:shd w:val="clear" w:color="auto" w:fill="FFFFFF"/>
            <w:vAlign w:val="bottom"/>
            <w:hideMark/>
          </w:tcPr>
          <w:p w:rsidR="00B97FCF" w:rsidRPr="00B97FCF" w:rsidRDefault="00B97FCF" w:rsidP="00B97FCF">
            <w:pPr>
              <w:spacing w:after="200" w:line="276" w:lineRule="auto"/>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МП "По обеспечению первичных мер пожарной безопасности в сельском поселении Нижнекигинский сельсовет муниципального района Кигинский район Республики Башкортостан»</w:t>
            </w:r>
          </w:p>
        </w:tc>
        <w:tc>
          <w:tcPr>
            <w:tcW w:w="1601" w:type="dxa"/>
            <w:tcBorders>
              <w:top w:val="single" w:sz="4" w:space="0" w:color="auto"/>
              <w:left w:val="single" w:sz="4" w:space="0" w:color="auto"/>
              <w:bottom w:val="single" w:sz="4" w:space="0" w:color="auto"/>
              <w:right w:val="single" w:sz="4" w:space="0" w:color="auto"/>
            </w:tcBorders>
            <w:noWrap/>
            <w:vAlign w:val="center"/>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90,0</w:t>
            </w:r>
          </w:p>
        </w:tc>
        <w:tc>
          <w:tcPr>
            <w:tcW w:w="1265" w:type="dxa"/>
            <w:tcBorders>
              <w:top w:val="nil"/>
              <w:left w:val="nil"/>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100,5</w:t>
            </w:r>
          </w:p>
        </w:tc>
        <w:tc>
          <w:tcPr>
            <w:tcW w:w="1193" w:type="dxa"/>
            <w:tcBorders>
              <w:top w:val="single" w:sz="4" w:space="0" w:color="auto"/>
              <w:left w:val="nil"/>
              <w:bottom w:val="single" w:sz="4" w:space="0" w:color="auto"/>
              <w:right w:val="single" w:sz="4" w:space="0" w:color="auto"/>
            </w:tcBorders>
            <w:shd w:val="clear" w:color="auto" w:fill="FFFFFF"/>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100,5</w:t>
            </w:r>
          </w:p>
        </w:tc>
        <w:tc>
          <w:tcPr>
            <w:tcW w:w="1229" w:type="dxa"/>
            <w:tcBorders>
              <w:top w:val="nil"/>
              <w:left w:val="single" w:sz="4" w:space="0" w:color="auto"/>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100,0</w:t>
            </w:r>
          </w:p>
        </w:tc>
      </w:tr>
      <w:tr w:rsidR="00B97FCF" w:rsidRPr="00B97FCF" w:rsidTr="00FF5EC7">
        <w:trPr>
          <w:trHeight w:val="555"/>
        </w:trPr>
        <w:tc>
          <w:tcPr>
            <w:tcW w:w="4231" w:type="dxa"/>
            <w:tcBorders>
              <w:top w:val="nil"/>
              <w:left w:val="single" w:sz="8" w:space="0" w:color="auto"/>
              <w:bottom w:val="single" w:sz="4" w:space="0" w:color="auto"/>
              <w:right w:val="single" w:sz="4" w:space="0" w:color="auto"/>
            </w:tcBorders>
            <w:shd w:val="clear" w:color="auto" w:fill="FFFFFF"/>
            <w:hideMark/>
          </w:tcPr>
          <w:p w:rsidR="00B97FCF" w:rsidRPr="00B97FCF" w:rsidRDefault="00B97FCF" w:rsidP="00B97FCF">
            <w:pPr>
              <w:spacing w:after="200" w:line="276" w:lineRule="auto"/>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 xml:space="preserve"> МП " Профилактика терроризма и экстремизма в сельском поселении Нижнекигинский сельсовет муниципального района Кигинский район Республики Башкортостан"</w:t>
            </w:r>
          </w:p>
        </w:tc>
        <w:tc>
          <w:tcPr>
            <w:tcW w:w="1601" w:type="dxa"/>
            <w:tcBorders>
              <w:top w:val="single" w:sz="4" w:space="0" w:color="auto"/>
              <w:left w:val="single" w:sz="4" w:space="0" w:color="auto"/>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2,0</w:t>
            </w:r>
          </w:p>
        </w:tc>
        <w:tc>
          <w:tcPr>
            <w:tcW w:w="1265" w:type="dxa"/>
            <w:tcBorders>
              <w:top w:val="nil"/>
              <w:left w:val="nil"/>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2,0</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2,0</w:t>
            </w:r>
          </w:p>
        </w:tc>
        <w:tc>
          <w:tcPr>
            <w:tcW w:w="1229" w:type="dxa"/>
            <w:tcBorders>
              <w:top w:val="nil"/>
              <w:left w:val="single" w:sz="4" w:space="0" w:color="auto"/>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100,0</w:t>
            </w:r>
          </w:p>
        </w:tc>
      </w:tr>
      <w:tr w:rsidR="00B97FCF" w:rsidRPr="00B97FCF" w:rsidTr="00FF5EC7">
        <w:trPr>
          <w:trHeight w:val="255"/>
        </w:trPr>
        <w:tc>
          <w:tcPr>
            <w:tcW w:w="4231" w:type="dxa"/>
            <w:tcBorders>
              <w:top w:val="nil"/>
              <w:left w:val="single" w:sz="8" w:space="0" w:color="auto"/>
              <w:bottom w:val="single" w:sz="4" w:space="0" w:color="auto"/>
              <w:right w:val="single" w:sz="4" w:space="0" w:color="auto"/>
            </w:tcBorders>
            <w:shd w:val="clear" w:color="auto" w:fill="FFFFFF"/>
            <w:noWrap/>
            <w:vAlign w:val="bottom"/>
            <w:hideMark/>
          </w:tcPr>
          <w:p w:rsidR="00B97FCF" w:rsidRPr="00B97FCF" w:rsidRDefault="00B97FCF" w:rsidP="00B97FCF">
            <w:pPr>
              <w:spacing w:after="200" w:line="276" w:lineRule="auto"/>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НЕПРОГРАММНЫЕ РАСХОДЫ</w:t>
            </w:r>
          </w:p>
        </w:tc>
        <w:tc>
          <w:tcPr>
            <w:tcW w:w="1601" w:type="dxa"/>
            <w:tcBorders>
              <w:top w:val="single" w:sz="4" w:space="0" w:color="auto"/>
              <w:left w:val="single" w:sz="4" w:space="0" w:color="auto"/>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5,0</w:t>
            </w:r>
          </w:p>
        </w:tc>
        <w:tc>
          <w:tcPr>
            <w:tcW w:w="1265" w:type="dxa"/>
            <w:tcBorders>
              <w:top w:val="nil"/>
              <w:left w:val="nil"/>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280,0</w:t>
            </w:r>
          </w:p>
        </w:tc>
        <w:tc>
          <w:tcPr>
            <w:tcW w:w="11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280,0</w:t>
            </w:r>
          </w:p>
        </w:tc>
        <w:tc>
          <w:tcPr>
            <w:tcW w:w="1229" w:type="dxa"/>
            <w:tcBorders>
              <w:top w:val="nil"/>
              <w:left w:val="single" w:sz="4" w:space="0" w:color="auto"/>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100,0</w:t>
            </w:r>
          </w:p>
        </w:tc>
      </w:tr>
      <w:tr w:rsidR="00B97FCF" w:rsidRPr="00B97FCF" w:rsidTr="00FF5EC7">
        <w:trPr>
          <w:trHeight w:val="270"/>
        </w:trPr>
        <w:tc>
          <w:tcPr>
            <w:tcW w:w="4231" w:type="dxa"/>
            <w:tcBorders>
              <w:top w:val="nil"/>
              <w:left w:val="single" w:sz="8" w:space="0" w:color="auto"/>
              <w:bottom w:val="single" w:sz="8" w:space="0" w:color="auto"/>
              <w:right w:val="nil"/>
            </w:tcBorders>
            <w:shd w:val="clear" w:color="auto" w:fill="FFFFFF"/>
            <w:noWrap/>
            <w:vAlign w:val="bottom"/>
            <w:hideMark/>
          </w:tcPr>
          <w:p w:rsidR="00B97FCF" w:rsidRPr="00B97FCF" w:rsidRDefault="00B97FCF" w:rsidP="00B97FCF">
            <w:pPr>
              <w:spacing w:after="200" w:line="276" w:lineRule="auto"/>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итого расходов</w:t>
            </w:r>
          </w:p>
        </w:tc>
        <w:tc>
          <w:tcPr>
            <w:tcW w:w="1601" w:type="dxa"/>
            <w:tcBorders>
              <w:top w:val="nil"/>
              <w:left w:val="single" w:sz="8" w:space="0" w:color="auto"/>
              <w:bottom w:val="single" w:sz="8" w:space="0" w:color="auto"/>
              <w:right w:val="nil"/>
            </w:tcBorders>
            <w:shd w:val="clear" w:color="auto" w:fill="FFFFFF"/>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2581,3</w:t>
            </w:r>
          </w:p>
        </w:tc>
        <w:tc>
          <w:tcPr>
            <w:tcW w:w="1265" w:type="dxa"/>
            <w:tcBorders>
              <w:top w:val="nil"/>
              <w:left w:val="single" w:sz="8" w:space="0" w:color="auto"/>
              <w:bottom w:val="single" w:sz="8" w:space="0" w:color="auto"/>
              <w:right w:val="single" w:sz="4" w:space="0" w:color="auto"/>
            </w:tcBorders>
            <w:shd w:val="clear" w:color="auto" w:fill="FFFFFF"/>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4118,8</w:t>
            </w:r>
          </w:p>
        </w:tc>
        <w:tc>
          <w:tcPr>
            <w:tcW w:w="11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4087,6</w:t>
            </w:r>
          </w:p>
        </w:tc>
        <w:tc>
          <w:tcPr>
            <w:tcW w:w="1229" w:type="dxa"/>
            <w:tcBorders>
              <w:top w:val="nil"/>
              <w:left w:val="single" w:sz="4" w:space="0" w:color="auto"/>
              <w:bottom w:val="single" w:sz="4" w:space="0" w:color="auto"/>
              <w:right w:val="single" w:sz="4" w:space="0" w:color="auto"/>
            </w:tcBorders>
            <w:noWrap/>
            <w:vAlign w:val="center"/>
            <w:hideMark/>
          </w:tcPr>
          <w:p w:rsidR="00B97FCF" w:rsidRPr="00B97FCF" w:rsidRDefault="00B97FCF" w:rsidP="00B97FCF">
            <w:pPr>
              <w:spacing w:after="200" w:line="276" w:lineRule="auto"/>
              <w:jc w:val="center"/>
              <w:rPr>
                <w:rFonts w:ascii="Times New Roman" w:eastAsia="Calibri" w:hAnsi="Times New Roman" w:cs="Times New Roman"/>
                <w:color w:val="000000"/>
                <w:sz w:val="20"/>
                <w:szCs w:val="20"/>
              </w:rPr>
            </w:pPr>
            <w:r w:rsidRPr="00B97FCF">
              <w:rPr>
                <w:rFonts w:ascii="Times New Roman" w:eastAsia="Calibri" w:hAnsi="Times New Roman" w:cs="Times New Roman"/>
                <w:color w:val="000000"/>
                <w:sz w:val="20"/>
                <w:szCs w:val="20"/>
              </w:rPr>
              <w:t>99,2</w:t>
            </w:r>
          </w:p>
        </w:tc>
      </w:tr>
    </w:tbl>
    <w:p w:rsidR="00B97FCF" w:rsidRPr="00B97FCF" w:rsidRDefault="00B97FCF" w:rsidP="00B97FCF">
      <w:pPr>
        <w:widowControl w:val="0"/>
        <w:tabs>
          <w:tab w:val="left" w:pos="901"/>
        </w:tabs>
        <w:spacing w:after="0" w:line="266" w:lineRule="auto"/>
        <w:rPr>
          <w:rFonts w:ascii="Times New Roman" w:eastAsia="Times New Roman" w:hAnsi="Times New Roman" w:cs="Times New Roman"/>
          <w:sz w:val="28"/>
          <w:szCs w:val="28"/>
          <w:lang w:eastAsia="ru-RU" w:bidi="ru-RU"/>
        </w:rPr>
      </w:pPr>
    </w:p>
    <w:p w:rsidR="00B97FCF" w:rsidRPr="00B97FCF" w:rsidRDefault="00B97FCF" w:rsidP="00B97FCF">
      <w:pPr>
        <w:widowControl w:val="0"/>
        <w:spacing w:after="0" w:line="1" w:lineRule="exact"/>
        <w:rPr>
          <w:rFonts w:ascii="Courier New" w:eastAsia="Courier New" w:hAnsi="Courier New" w:cs="Courier New"/>
          <w:color w:val="000000"/>
          <w:sz w:val="2"/>
          <w:szCs w:val="2"/>
          <w:lang w:eastAsia="ru-RU" w:bidi="ru-RU"/>
        </w:rPr>
      </w:pPr>
    </w:p>
    <w:p w:rsidR="00B97FCF" w:rsidRPr="00B97FCF" w:rsidRDefault="00B97FCF" w:rsidP="00B97FCF">
      <w:pPr>
        <w:widowControl w:val="0"/>
        <w:spacing w:after="0" w:line="276" w:lineRule="auto"/>
        <w:jc w:val="right"/>
        <w:rPr>
          <w:rFonts w:ascii="Times New Roman" w:eastAsia="Times New Roman" w:hAnsi="Times New Roman" w:cs="Times New Roman"/>
          <w:sz w:val="28"/>
          <w:szCs w:val="28"/>
          <w:lang w:eastAsia="ru-RU" w:bidi="ru-RU"/>
        </w:rPr>
      </w:pP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p>
    <w:p w:rsidR="00B97FCF" w:rsidRPr="00B97FCF" w:rsidRDefault="00B97FCF" w:rsidP="00B97FCF">
      <w:pPr>
        <w:widowControl w:val="0"/>
        <w:numPr>
          <w:ilvl w:val="2"/>
          <w:numId w:val="33"/>
        </w:numPr>
        <w:tabs>
          <w:tab w:val="left" w:pos="2022"/>
        </w:tabs>
        <w:spacing w:after="0" w:line="276" w:lineRule="auto"/>
        <w:jc w:val="center"/>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b/>
          <w:bCs/>
          <w:sz w:val="28"/>
          <w:szCs w:val="28"/>
          <w:lang w:eastAsia="ru-RU" w:bidi="ru-RU"/>
        </w:rPr>
        <w:t>Результаты проверки и анализа исполнения бюджета сельского поселения Нижнекигинский сельсовет муниципального района Кигинский район Республики Башкортостан по расходам, осуществляемым за счет средств резервных фондов.</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 </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Резервный фонд сельского по предупреждению и ликвидации чрезвычайных ситуаций и последствий стихийных бедствий в 2021 году составлял 5,0 тыс. руб., в отчетном году фонд не распределялся.</w:t>
      </w:r>
    </w:p>
    <w:p w:rsidR="00B97FCF" w:rsidRPr="00B97FCF" w:rsidRDefault="00B97FCF" w:rsidP="00B97FCF">
      <w:pPr>
        <w:widowControl w:val="0"/>
        <w:tabs>
          <w:tab w:val="left" w:pos="750"/>
        </w:tabs>
        <w:spacing w:after="0" w:line="276" w:lineRule="auto"/>
        <w:jc w:val="center"/>
        <w:rPr>
          <w:rFonts w:ascii="Times New Roman" w:eastAsia="Times New Roman" w:hAnsi="Times New Roman" w:cs="Times New Roman"/>
          <w:b/>
          <w:bCs/>
          <w:sz w:val="28"/>
          <w:szCs w:val="28"/>
          <w:lang w:eastAsia="ru-RU" w:bidi="ru-RU"/>
        </w:rPr>
      </w:pPr>
    </w:p>
    <w:p w:rsidR="00B97FCF" w:rsidRPr="00B97FCF" w:rsidRDefault="00B97FCF" w:rsidP="00B97FCF">
      <w:pPr>
        <w:widowControl w:val="0"/>
        <w:tabs>
          <w:tab w:val="left" w:pos="750"/>
        </w:tabs>
        <w:spacing w:after="0" w:line="276" w:lineRule="auto"/>
        <w:jc w:val="center"/>
        <w:rPr>
          <w:rFonts w:ascii="Times New Roman" w:eastAsia="Times New Roman" w:hAnsi="Times New Roman" w:cs="Times New Roman"/>
          <w:b/>
          <w:bCs/>
          <w:sz w:val="28"/>
          <w:szCs w:val="28"/>
          <w:lang w:eastAsia="ru-RU" w:bidi="ru-RU"/>
        </w:rPr>
      </w:pPr>
      <w:r w:rsidRPr="00B97FCF">
        <w:rPr>
          <w:rFonts w:ascii="Times New Roman" w:eastAsia="Times New Roman" w:hAnsi="Times New Roman" w:cs="Times New Roman"/>
          <w:b/>
          <w:bCs/>
          <w:sz w:val="28"/>
          <w:szCs w:val="28"/>
          <w:lang w:eastAsia="ru-RU" w:bidi="ru-RU"/>
        </w:rPr>
        <w:t>4.2.7.Результаты проверки и анализа дебиторской и кредиторской</w:t>
      </w:r>
      <w:r w:rsidRPr="00B97FCF">
        <w:rPr>
          <w:rFonts w:ascii="Times New Roman" w:eastAsia="Times New Roman" w:hAnsi="Times New Roman" w:cs="Times New Roman"/>
          <w:b/>
          <w:bCs/>
          <w:sz w:val="28"/>
          <w:szCs w:val="28"/>
          <w:lang w:eastAsia="ru-RU" w:bidi="ru-RU"/>
        </w:rPr>
        <w:br/>
        <w:t>задолженности</w:t>
      </w:r>
    </w:p>
    <w:p w:rsidR="00B97FCF" w:rsidRPr="00B97FCF" w:rsidRDefault="00B97FCF" w:rsidP="00B97FCF">
      <w:pPr>
        <w:widowControl w:val="0"/>
        <w:tabs>
          <w:tab w:val="left" w:pos="750"/>
        </w:tabs>
        <w:spacing w:after="0" w:line="276" w:lineRule="auto"/>
        <w:rPr>
          <w:rFonts w:ascii="Times New Roman" w:eastAsia="Times New Roman" w:hAnsi="Times New Roman" w:cs="Times New Roman"/>
          <w:sz w:val="28"/>
          <w:szCs w:val="28"/>
          <w:lang w:eastAsia="ru-RU" w:bidi="ru-RU"/>
        </w:rPr>
      </w:pP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По состоянию на 01.01.2021г дебиторская задолженность составляла 814,0 тыс. руб., </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по счету 206.00 «Расчеты по выданным авансам» - 11,6 тыс. руб.</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по счету 205.00 «Расчеты по доходам»  – 802,4 тыс. руб.,</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За 2021 год объем дебиторской задолженности увеличился на 75,2 тыс. руб. и по состоянию на 01.01.2022г. составил 889,2 тыс. руб., из них:</w:t>
      </w:r>
    </w:p>
    <w:p w:rsidR="00B97FCF" w:rsidRPr="00B97FCF" w:rsidRDefault="00B97FCF" w:rsidP="00B97FCF">
      <w:pPr>
        <w:widowControl w:val="0"/>
        <w:tabs>
          <w:tab w:val="left" w:pos="641"/>
        </w:tabs>
        <w:spacing w:after="0" w:line="276" w:lineRule="auto"/>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ab/>
        <w:t>- по счету 205.00 «Расчеты по доходам» дебиторская задолженность составила – 871,3 тыс. руб.,</w:t>
      </w:r>
    </w:p>
    <w:p w:rsidR="00B97FCF" w:rsidRPr="00B97FCF" w:rsidRDefault="00B97FCF" w:rsidP="00B97FCF">
      <w:pPr>
        <w:widowControl w:val="0"/>
        <w:numPr>
          <w:ilvl w:val="0"/>
          <w:numId w:val="19"/>
        </w:numPr>
        <w:tabs>
          <w:tab w:val="left" w:pos="922"/>
        </w:tabs>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по счету 206.00 «Расчеты по выданным авансам» - 17,9 тыс. руб. В структуре дебиторской задолженности, сложившейся по состоянию на 01.01.2022 </w:t>
      </w:r>
      <w:r w:rsidRPr="00B97FCF">
        <w:rPr>
          <w:rFonts w:ascii="Times New Roman" w:eastAsia="Times New Roman" w:hAnsi="Times New Roman" w:cs="Times New Roman"/>
          <w:sz w:val="28"/>
          <w:szCs w:val="28"/>
          <w:lang w:eastAsia="ru-RU" w:bidi="ru-RU"/>
        </w:rPr>
        <w:lastRenderedPageBreak/>
        <w:t xml:space="preserve">года, расчёты по доходам составляют 98,0%. Это связано с тем, что отражены доходы будущих периодов. </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По состоянию на 01.01.2021г. кредиторская задолженность составляла 31,0 тыс. руб., </w:t>
      </w:r>
    </w:p>
    <w:p w:rsidR="00B97FCF" w:rsidRPr="00B97FCF" w:rsidRDefault="00B97FCF" w:rsidP="00B97FCF">
      <w:pPr>
        <w:widowControl w:val="0"/>
        <w:numPr>
          <w:ilvl w:val="0"/>
          <w:numId w:val="19"/>
        </w:numPr>
        <w:tabs>
          <w:tab w:val="left" w:pos="918"/>
        </w:tabs>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по счету 302 00 «Расчеты по принятым обязательствам» - 31,0 тыс. руб.</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color w:val="C00000"/>
          <w:sz w:val="28"/>
          <w:szCs w:val="28"/>
          <w:lang w:eastAsia="ru-RU" w:bidi="ru-RU"/>
        </w:rPr>
      </w:pPr>
      <w:r w:rsidRPr="00B97FCF">
        <w:rPr>
          <w:rFonts w:ascii="Times New Roman" w:eastAsia="Times New Roman" w:hAnsi="Times New Roman" w:cs="Times New Roman"/>
          <w:sz w:val="28"/>
          <w:szCs w:val="28"/>
          <w:lang w:eastAsia="ru-RU" w:bidi="ru-RU"/>
        </w:rPr>
        <w:t xml:space="preserve">По состоянию на 01.01.2022г. кредиторская задолженность составила </w:t>
      </w:r>
    </w:p>
    <w:p w:rsidR="00B97FCF" w:rsidRPr="00B97FCF" w:rsidRDefault="00B97FCF" w:rsidP="00B97FCF">
      <w:pPr>
        <w:widowControl w:val="0"/>
        <w:spacing w:after="0" w:line="276" w:lineRule="auto"/>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34,3 тыс. руб., из них:</w:t>
      </w:r>
    </w:p>
    <w:p w:rsidR="00B97FCF" w:rsidRPr="00B97FCF" w:rsidRDefault="00B97FCF" w:rsidP="00B97FCF">
      <w:pPr>
        <w:widowControl w:val="0"/>
        <w:tabs>
          <w:tab w:val="left" w:pos="999"/>
        </w:tabs>
        <w:spacing w:after="0" w:line="276" w:lineRule="auto"/>
        <w:ind w:left="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по счету 302 00 «Расчеты по принятым обязательствам» - 34,3 тыс. руб., увеличилась, по сравнению с 01.01.2021 г. на 3,3 тыс. руб. </w:t>
      </w:r>
    </w:p>
    <w:p w:rsidR="00B97FCF" w:rsidRPr="00B97FCF" w:rsidRDefault="00B97FCF" w:rsidP="00B97FCF">
      <w:pPr>
        <w:widowControl w:val="0"/>
        <w:tabs>
          <w:tab w:val="left" w:pos="999"/>
        </w:tabs>
        <w:spacing w:after="0" w:line="276" w:lineRule="auto"/>
        <w:ind w:left="720"/>
        <w:jc w:val="both"/>
        <w:rPr>
          <w:rFonts w:ascii="Times New Roman" w:eastAsia="Times New Roman" w:hAnsi="Times New Roman" w:cs="Times New Roman"/>
          <w:sz w:val="28"/>
          <w:szCs w:val="28"/>
          <w:lang w:eastAsia="ru-RU" w:bidi="ru-RU"/>
        </w:rPr>
      </w:pPr>
    </w:p>
    <w:p w:rsidR="00B97FCF" w:rsidRPr="00B97FCF" w:rsidRDefault="00B97FCF" w:rsidP="00B97FCF">
      <w:pPr>
        <w:widowControl w:val="0"/>
        <w:numPr>
          <w:ilvl w:val="0"/>
          <w:numId w:val="26"/>
        </w:numPr>
        <w:tabs>
          <w:tab w:val="left" w:pos="1281"/>
        </w:tabs>
        <w:spacing w:after="0" w:line="276" w:lineRule="auto"/>
        <w:ind w:left="560" w:firstLine="160"/>
        <w:jc w:val="center"/>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b/>
          <w:bCs/>
          <w:sz w:val="28"/>
          <w:szCs w:val="28"/>
          <w:lang w:eastAsia="ru-RU" w:bidi="ru-RU"/>
        </w:rPr>
        <w:t>Результаты проверки и анализа исполнения бюджета сельского поселения Нижнекигинский сельсовет муниципального района Кигинский район Республики Башкортостан по источникам финансирования дефицита бюджета сельского поселения Нижнекигинский сельсовет муниципального района Кигинский район Республики Башкортостан.</w:t>
      </w:r>
    </w:p>
    <w:p w:rsidR="00B97FCF" w:rsidRPr="00B97FCF" w:rsidRDefault="00B97FCF" w:rsidP="00B97FCF">
      <w:pPr>
        <w:widowControl w:val="0"/>
        <w:tabs>
          <w:tab w:val="left" w:pos="1616"/>
        </w:tabs>
        <w:spacing w:after="0" w:line="276" w:lineRule="auto"/>
        <w:ind w:left="108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b/>
          <w:bCs/>
          <w:sz w:val="28"/>
          <w:szCs w:val="28"/>
          <w:lang w:eastAsia="ru-RU" w:bidi="ru-RU"/>
        </w:rPr>
        <w:t xml:space="preserve"> </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Статьей 1 решения Совета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 xml:space="preserve">муниципального района Кигинский район Республики Башкортостан от 29.12.2019 № 28-19-2 «О бюджете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 xml:space="preserve">муниципального района Кигинский район Республики Башкортостан на 2021 год и на плановый период 2022 и 2023 годов» бюджет </w:t>
      </w:r>
      <w:r w:rsidRPr="00B97FCF">
        <w:rPr>
          <w:rFonts w:ascii="Times New Roman" w:eastAsia="Times New Roman" w:hAnsi="Times New Roman" w:cs="Times New Roman"/>
          <w:bCs/>
          <w:sz w:val="28"/>
          <w:szCs w:val="28"/>
          <w:lang w:eastAsia="ru-RU" w:bidi="ru-RU"/>
        </w:rPr>
        <w:t xml:space="preserve">сельского поселения Нижнекигинский сельсовет </w:t>
      </w:r>
      <w:r w:rsidRPr="00B97FCF">
        <w:rPr>
          <w:rFonts w:ascii="Times New Roman" w:eastAsia="Times New Roman" w:hAnsi="Times New Roman" w:cs="Times New Roman"/>
          <w:sz w:val="28"/>
          <w:szCs w:val="28"/>
          <w:lang w:eastAsia="ru-RU" w:bidi="ru-RU"/>
        </w:rPr>
        <w:t>муниципального района первоначально утвержден без дефицита.</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В соответствии с представленным   отчетом об исполнении бюджета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 xml:space="preserve">муниципального района Кигинский район Республики Башкортостан за 2021 год бюджет </w:t>
      </w:r>
      <w:r w:rsidRPr="00B97FCF">
        <w:rPr>
          <w:rFonts w:ascii="Times New Roman" w:eastAsia="Times New Roman" w:hAnsi="Times New Roman" w:cs="Times New Roman"/>
          <w:bCs/>
          <w:sz w:val="28"/>
          <w:szCs w:val="28"/>
          <w:lang w:eastAsia="ru-RU" w:bidi="ru-RU"/>
        </w:rPr>
        <w:t xml:space="preserve">сельского поселения Нижнекигинский сельсовет </w:t>
      </w:r>
      <w:r w:rsidRPr="00B97FCF">
        <w:rPr>
          <w:rFonts w:ascii="Times New Roman" w:eastAsia="Times New Roman" w:hAnsi="Times New Roman" w:cs="Times New Roman"/>
          <w:sz w:val="28"/>
          <w:szCs w:val="28"/>
          <w:lang w:eastAsia="ru-RU" w:bidi="ru-RU"/>
        </w:rPr>
        <w:t>исполнен без сокращения действующих социальных обязательств государства с профицитом в объеме 92,3 тыс. руб.</w:t>
      </w:r>
    </w:p>
    <w:p w:rsidR="00B97FCF" w:rsidRPr="00B97FCF" w:rsidRDefault="00B97FCF" w:rsidP="00B97FCF">
      <w:pPr>
        <w:widowControl w:val="0"/>
        <w:tabs>
          <w:tab w:val="left" w:pos="538"/>
        </w:tabs>
        <w:spacing w:after="0" w:line="276" w:lineRule="auto"/>
        <w:ind w:left="757"/>
        <w:rPr>
          <w:rFonts w:ascii="Times New Roman" w:eastAsia="Times New Roman" w:hAnsi="Times New Roman" w:cs="Times New Roman"/>
          <w:sz w:val="28"/>
          <w:szCs w:val="28"/>
          <w:lang w:eastAsia="ru-RU" w:bidi="ru-RU"/>
        </w:rPr>
      </w:pPr>
    </w:p>
    <w:p w:rsidR="00B97FCF" w:rsidRPr="00B97FCF" w:rsidRDefault="00B97FCF" w:rsidP="00B97FCF">
      <w:pPr>
        <w:widowControl w:val="0"/>
        <w:shd w:val="clear" w:color="auto" w:fill="FFFFFF"/>
        <w:spacing w:after="0" w:line="276" w:lineRule="auto"/>
        <w:ind w:left="700"/>
        <w:jc w:val="both"/>
        <w:rPr>
          <w:rFonts w:ascii="Courier New" w:eastAsia="Courier New" w:hAnsi="Courier New" w:cs="Courier New"/>
          <w:color w:val="000000"/>
          <w:sz w:val="24"/>
          <w:szCs w:val="24"/>
          <w:lang w:eastAsia="ru-RU" w:bidi="ru-RU"/>
        </w:rPr>
      </w:pPr>
      <w:r w:rsidRPr="00B97FCF">
        <w:rPr>
          <w:rFonts w:ascii="Times New Roman" w:eastAsia="Times New Roman" w:hAnsi="Times New Roman" w:cs="Times New Roman"/>
          <w:sz w:val="28"/>
          <w:szCs w:val="28"/>
          <w:lang w:eastAsia="ru-RU" w:bidi="ru-RU"/>
        </w:rPr>
        <w:t xml:space="preserve"> </w:t>
      </w:r>
    </w:p>
    <w:p w:rsidR="00B97FCF" w:rsidRPr="00B97FCF" w:rsidRDefault="00B97FCF" w:rsidP="00B97FCF">
      <w:pPr>
        <w:widowControl w:val="0"/>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b/>
          <w:bCs/>
          <w:sz w:val="28"/>
          <w:szCs w:val="28"/>
          <w:lang w:eastAsia="ru-RU" w:bidi="ru-RU"/>
        </w:rPr>
        <w:t>Выводы:</w:t>
      </w:r>
    </w:p>
    <w:p w:rsidR="00B97FCF" w:rsidRPr="00B97FCF" w:rsidRDefault="00B97FCF" w:rsidP="00B97FCF">
      <w:pPr>
        <w:widowControl w:val="0"/>
        <w:tabs>
          <w:tab w:val="left" w:pos="1421"/>
        </w:tabs>
        <w:spacing w:after="0" w:line="276" w:lineRule="auto"/>
        <w:jc w:val="both"/>
        <w:rPr>
          <w:rFonts w:ascii="Times New Roman" w:eastAsia="Times New Roman" w:hAnsi="Times New Roman" w:cs="Times New Roman"/>
          <w:color w:val="FF0000"/>
          <w:sz w:val="28"/>
          <w:szCs w:val="28"/>
          <w:lang w:eastAsia="ru-RU" w:bidi="ru-RU"/>
        </w:rPr>
      </w:pPr>
      <w:r w:rsidRPr="00B97FCF">
        <w:rPr>
          <w:rFonts w:ascii="Times New Roman" w:eastAsia="Times New Roman" w:hAnsi="Times New Roman" w:cs="Times New Roman"/>
          <w:sz w:val="28"/>
          <w:szCs w:val="28"/>
          <w:lang w:eastAsia="ru-RU" w:bidi="ru-RU"/>
        </w:rPr>
        <w:t xml:space="preserve">          1. Заключение Ревизионной комиссии </w:t>
      </w:r>
      <w:r w:rsidRPr="00B97FCF">
        <w:rPr>
          <w:rFonts w:ascii="Times New Roman" w:eastAsia="Times New Roman" w:hAnsi="Times New Roman" w:cs="Times New Roman"/>
          <w:bCs/>
          <w:sz w:val="28"/>
          <w:szCs w:val="28"/>
          <w:lang w:eastAsia="ru-RU" w:bidi="ru-RU"/>
        </w:rPr>
        <w:t>сельского поселения Нижнекигинский сельсовет</w:t>
      </w:r>
      <w:r w:rsidRPr="00B97FCF">
        <w:rPr>
          <w:rFonts w:ascii="Times New Roman" w:eastAsia="Times New Roman" w:hAnsi="Times New Roman" w:cs="Times New Roman"/>
          <w:b/>
          <w:bCs/>
          <w:sz w:val="28"/>
          <w:szCs w:val="28"/>
          <w:lang w:eastAsia="ru-RU" w:bidi="ru-RU"/>
        </w:rPr>
        <w:t xml:space="preserve"> </w:t>
      </w:r>
      <w:r w:rsidRPr="00B97FCF">
        <w:rPr>
          <w:rFonts w:ascii="Times New Roman" w:eastAsia="Times New Roman" w:hAnsi="Times New Roman" w:cs="Times New Roman"/>
          <w:sz w:val="28"/>
          <w:szCs w:val="28"/>
          <w:lang w:eastAsia="ru-RU" w:bidi="ru-RU"/>
        </w:rPr>
        <w:t>муниципального района РБ подготовлено в соответствии со статьей 264.4 Бюджетного кодекса Российской Федерации.</w:t>
      </w:r>
    </w:p>
    <w:p w:rsidR="00B97FCF" w:rsidRPr="00B97FCF" w:rsidRDefault="00B97FCF" w:rsidP="00B97FCF">
      <w:pPr>
        <w:widowControl w:val="0"/>
        <w:tabs>
          <w:tab w:val="left" w:pos="1421"/>
        </w:tabs>
        <w:spacing w:after="0" w:line="276" w:lineRule="auto"/>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             Отчет об исполнении бюджета </w:t>
      </w:r>
      <w:r w:rsidRPr="00B97FCF">
        <w:rPr>
          <w:rFonts w:ascii="Times New Roman" w:eastAsia="Times New Roman" w:hAnsi="Times New Roman" w:cs="Times New Roman"/>
          <w:bCs/>
          <w:sz w:val="28"/>
          <w:szCs w:val="28"/>
          <w:lang w:eastAsia="ru-RU" w:bidi="ru-RU"/>
        </w:rPr>
        <w:t xml:space="preserve">сельского поселения Нижнекигинский сельсовет </w:t>
      </w:r>
      <w:r w:rsidRPr="00B97FCF">
        <w:rPr>
          <w:rFonts w:ascii="Times New Roman" w:eastAsia="Times New Roman" w:hAnsi="Times New Roman" w:cs="Times New Roman"/>
          <w:sz w:val="28"/>
          <w:szCs w:val="28"/>
          <w:lang w:eastAsia="ru-RU" w:bidi="ru-RU"/>
        </w:rPr>
        <w:t>муниципального района  за 2021 год, а также представленные одновременно с ним иные формы бюджетной отчётности по составу форм соответствуют требованиям бюджетного законодательства.</w:t>
      </w:r>
    </w:p>
    <w:p w:rsidR="00B97FCF" w:rsidRPr="00B97FCF" w:rsidRDefault="00B97FCF" w:rsidP="00B97FCF">
      <w:pPr>
        <w:widowControl w:val="0"/>
        <w:tabs>
          <w:tab w:val="left" w:pos="1421"/>
        </w:tabs>
        <w:spacing w:after="0" w:line="276" w:lineRule="auto"/>
        <w:jc w:val="both"/>
        <w:rPr>
          <w:rFonts w:ascii="Times New Roman" w:eastAsia="Times New Roman" w:hAnsi="Times New Roman" w:cs="Times New Roman"/>
          <w:b/>
          <w:bCs/>
          <w:sz w:val="28"/>
          <w:szCs w:val="28"/>
          <w:lang w:eastAsia="ru-RU" w:bidi="ru-RU"/>
        </w:rPr>
      </w:pPr>
      <w:r w:rsidRPr="00B97FCF">
        <w:rPr>
          <w:rFonts w:ascii="Times New Roman" w:eastAsia="Times New Roman" w:hAnsi="Times New Roman" w:cs="Times New Roman"/>
          <w:color w:val="C00000"/>
          <w:sz w:val="28"/>
          <w:szCs w:val="28"/>
          <w:lang w:eastAsia="ru-RU" w:bidi="ru-RU"/>
        </w:rPr>
        <w:lastRenderedPageBreak/>
        <w:t xml:space="preserve">         </w:t>
      </w:r>
    </w:p>
    <w:p w:rsidR="00B97FCF" w:rsidRPr="00B97FCF" w:rsidRDefault="00B97FCF" w:rsidP="00B97FCF">
      <w:pPr>
        <w:widowControl w:val="0"/>
        <w:spacing w:after="0" w:line="276" w:lineRule="auto"/>
        <w:ind w:firstLine="74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b/>
          <w:bCs/>
          <w:sz w:val="28"/>
          <w:szCs w:val="28"/>
          <w:lang w:eastAsia="ru-RU" w:bidi="ru-RU"/>
        </w:rPr>
        <w:t>Предложения:</w:t>
      </w:r>
    </w:p>
    <w:p w:rsidR="00B97FCF" w:rsidRPr="00B97FCF" w:rsidRDefault="00B97FCF" w:rsidP="00B97FCF">
      <w:pPr>
        <w:widowControl w:val="0"/>
        <w:spacing w:after="0" w:line="276" w:lineRule="auto"/>
        <w:ind w:firstLine="74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По результатам проведенной экспертизы Ревизионная комиссия сельского поселения Нижнекигинский сельсовет муниципального района Кигинский район Республики Башкортостан предлагает следующее.</w:t>
      </w:r>
    </w:p>
    <w:p w:rsidR="00B97FCF" w:rsidRPr="00B97FCF" w:rsidRDefault="00B97FCF" w:rsidP="00B97FCF">
      <w:pPr>
        <w:widowControl w:val="0"/>
        <w:numPr>
          <w:ilvl w:val="0"/>
          <w:numId w:val="30"/>
        </w:numPr>
        <w:tabs>
          <w:tab w:val="left" w:pos="1042"/>
        </w:tabs>
        <w:spacing w:after="0" w:line="276" w:lineRule="auto"/>
        <w:ind w:firstLine="74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Главным администраторам доходов бюджета сельского поселения Нижнекигинский сельсовет муниципального района Кигинский район Республики Башкортостан:</w:t>
      </w:r>
    </w:p>
    <w:p w:rsidR="00B97FCF" w:rsidRPr="00B97FCF" w:rsidRDefault="00B97FCF" w:rsidP="00B97FCF">
      <w:pPr>
        <w:widowControl w:val="0"/>
        <w:numPr>
          <w:ilvl w:val="1"/>
          <w:numId w:val="30"/>
        </w:numPr>
        <w:tabs>
          <w:tab w:val="left" w:pos="1244"/>
        </w:tabs>
        <w:spacing w:after="0" w:line="276" w:lineRule="auto"/>
        <w:ind w:firstLine="74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В целях исполнения доходной части бюджета сельского поселения Нижнекигинский сельсовет муниципального района Кигинский район Республики Башкортостан в 2021 году принять исчерпывающие меры по обеспечению реализации комплексного плана мероприятий по увеличению поступлений налоговых и неналоговых доходов бюджета сельского поселения Нижнекигинский сельсовет муниципального района Кигинский район  Республики Башкортостан до 2024 года.</w:t>
      </w:r>
    </w:p>
    <w:p w:rsidR="00B97FCF" w:rsidRPr="00B97FCF" w:rsidRDefault="00B97FCF" w:rsidP="00B97FCF">
      <w:pPr>
        <w:widowControl w:val="0"/>
        <w:numPr>
          <w:ilvl w:val="1"/>
          <w:numId w:val="30"/>
        </w:numPr>
        <w:tabs>
          <w:tab w:val="left" w:pos="1244"/>
        </w:tabs>
        <w:spacing w:after="0" w:line="276" w:lineRule="auto"/>
        <w:ind w:firstLine="74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В целях качественного планирования закрепленных за администраторами доходных источников бюджета сельского поселения Нижнекигинский сельсовет муниципального района Кигинский район Республики Башкортостан усилить контрольные функции.</w:t>
      </w:r>
    </w:p>
    <w:p w:rsidR="00B97FCF" w:rsidRPr="00B97FCF" w:rsidRDefault="00B97FCF" w:rsidP="00B97FCF">
      <w:pPr>
        <w:widowControl w:val="0"/>
        <w:numPr>
          <w:ilvl w:val="0"/>
          <w:numId w:val="30"/>
        </w:numPr>
        <w:tabs>
          <w:tab w:val="left" w:pos="1181"/>
        </w:tabs>
        <w:spacing w:after="0" w:line="276" w:lineRule="auto"/>
        <w:ind w:firstLine="74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Главным распорядителям бюджетных средств - ответственным исполнителям муниципальных программ сельского поселения Нижнекигинский сельсовет муниципального района Кигинский район Республики Башкортостан:</w:t>
      </w:r>
    </w:p>
    <w:p w:rsidR="00B97FCF" w:rsidRPr="00B97FCF" w:rsidRDefault="00B97FCF" w:rsidP="00B97FCF">
      <w:pPr>
        <w:widowControl w:val="0"/>
        <w:numPr>
          <w:ilvl w:val="1"/>
          <w:numId w:val="30"/>
        </w:numPr>
        <w:tabs>
          <w:tab w:val="left" w:pos="1368"/>
        </w:tabs>
        <w:spacing w:after="0" w:line="276" w:lineRule="auto"/>
        <w:ind w:firstLine="74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При формировании и исполнении муниципальных программ обеспечить соблюдение требований Порядка разработки, реализации и оценки эффективности муниципальных  программ сельского поселения Нижнекигинский сельсовет муниципального района Кигинский район Республики Башкортостан.</w:t>
      </w:r>
    </w:p>
    <w:p w:rsidR="00B97FCF" w:rsidRPr="00B97FCF" w:rsidRDefault="00B97FCF" w:rsidP="00B97FCF">
      <w:pPr>
        <w:widowControl w:val="0"/>
        <w:numPr>
          <w:ilvl w:val="1"/>
          <w:numId w:val="30"/>
        </w:numPr>
        <w:tabs>
          <w:tab w:val="left" w:pos="1244"/>
        </w:tabs>
        <w:spacing w:after="0" w:line="276" w:lineRule="auto"/>
        <w:ind w:firstLine="74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Провести анализ целевых индикаторов и показателей муниципальных программ на предмет:</w:t>
      </w:r>
    </w:p>
    <w:p w:rsidR="00B97FCF" w:rsidRPr="00B97FCF" w:rsidRDefault="00B97FCF" w:rsidP="00B97FCF">
      <w:pPr>
        <w:widowControl w:val="0"/>
        <w:numPr>
          <w:ilvl w:val="0"/>
          <w:numId w:val="28"/>
        </w:numPr>
        <w:tabs>
          <w:tab w:val="left" w:pos="922"/>
        </w:tabs>
        <w:spacing w:after="0" w:line="276" w:lineRule="auto"/>
        <w:ind w:firstLine="74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их взаимосвязанности с объемами финансового обеспечения муниципальной  программы;</w:t>
      </w:r>
    </w:p>
    <w:p w:rsidR="00B97FCF" w:rsidRPr="00B97FCF" w:rsidRDefault="00B97FCF" w:rsidP="00B97FCF">
      <w:pPr>
        <w:widowControl w:val="0"/>
        <w:numPr>
          <w:ilvl w:val="0"/>
          <w:numId w:val="28"/>
        </w:numPr>
        <w:tabs>
          <w:tab w:val="left" w:pos="927"/>
        </w:tabs>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зависимости их значений от реализации мероприятий муниципальной  программы.</w:t>
      </w:r>
    </w:p>
    <w:p w:rsidR="00B97FCF" w:rsidRPr="00B97FCF" w:rsidRDefault="00B97FCF" w:rsidP="00B97FCF">
      <w:pPr>
        <w:widowControl w:val="0"/>
        <w:numPr>
          <w:ilvl w:val="1"/>
          <w:numId w:val="30"/>
        </w:numPr>
        <w:tabs>
          <w:tab w:val="left" w:pos="1239"/>
        </w:tabs>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Активизировать работу по своевременному и полному расходованию средств, запланированных в бюджете сельского поселения Нижнекигинский сельсовет   , в том числе принять меры, направленные на улучшение качества планирования программно-целевых мероприятий при реализации муниципальных программ.</w:t>
      </w:r>
    </w:p>
    <w:p w:rsidR="00B97FCF" w:rsidRPr="00B97FCF" w:rsidRDefault="00B97FCF" w:rsidP="00B97FCF">
      <w:pPr>
        <w:widowControl w:val="0"/>
        <w:numPr>
          <w:ilvl w:val="0"/>
          <w:numId w:val="30"/>
        </w:numPr>
        <w:tabs>
          <w:tab w:val="left" w:pos="1216"/>
        </w:tabs>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Главным распорядителям бюджетных средств:</w:t>
      </w:r>
    </w:p>
    <w:p w:rsidR="00B97FCF" w:rsidRPr="00B97FCF" w:rsidRDefault="00B97FCF" w:rsidP="00B97FCF">
      <w:pPr>
        <w:widowControl w:val="0"/>
        <w:numPr>
          <w:ilvl w:val="1"/>
          <w:numId w:val="30"/>
        </w:numPr>
        <w:tabs>
          <w:tab w:val="left" w:pos="1239"/>
        </w:tabs>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lastRenderedPageBreak/>
        <w:t>Обеспечить своевременное и полное использование целевых средств, поступающих из республиканского и муниципального бюджета. В случае перечисления остатков неиспользованных целевых средств в республиканский бюджет принять меры к их возврату и максимально возможному использованию в текущем финансовом году.</w:t>
      </w:r>
    </w:p>
    <w:p w:rsidR="00B97FCF" w:rsidRPr="00B97FCF" w:rsidRDefault="00B97FCF" w:rsidP="00B97FCF">
      <w:pPr>
        <w:widowControl w:val="0"/>
        <w:numPr>
          <w:ilvl w:val="1"/>
          <w:numId w:val="30"/>
        </w:numPr>
        <w:tabs>
          <w:tab w:val="left" w:pos="1239"/>
        </w:tabs>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В целях повышения эффективности использования бюджетных средств принять меры по обеспечению равномерного финансирования межбюджетных трансфертов в течение финансового года.</w:t>
      </w:r>
    </w:p>
    <w:p w:rsidR="00B97FCF" w:rsidRPr="00B97FCF" w:rsidRDefault="00B97FCF" w:rsidP="00B97FCF">
      <w:pPr>
        <w:widowControl w:val="0"/>
        <w:numPr>
          <w:ilvl w:val="1"/>
          <w:numId w:val="30"/>
        </w:numPr>
        <w:tabs>
          <w:tab w:val="left" w:pos="1239"/>
        </w:tabs>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Усилить контроль за полным и своевременным использованием целевых средств .</w:t>
      </w:r>
    </w:p>
    <w:p w:rsidR="00B97FCF" w:rsidRPr="00B97FCF" w:rsidRDefault="00B97FCF" w:rsidP="00B97FCF">
      <w:pPr>
        <w:widowControl w:val="0"/>
        <w:numPr>
          <w:ilvl w:val="1"/>
          <w:numId w:val="30"/>
        </w:numPr>
        <w:tabs>
          <w:tab w:val="left" w:pos="1244"/>
        </w:tabs>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Учитывая зафиксированную в 2021 году положительную динамику снижению дебиторской и кредиторской задолженности по бюджету  сельского поселения Нижнекигинский сельсовет муниципального района продолжить работу по принятию в дальнейшем соответствующих мер.</w:t>
      </w:r>
    </w:p>
    <w:p w:rsidR="00B97FCF" w:rsidRPr="00B97FCF" w:rsidRDefault="00B97FCF" w:rsidP="00B97FCF">
      <w:pPr>
        <w:widowControl w:val="0"/>
        <w:numPr>
          <w:ilvl w:val="1"/>
          <w:numId w:val="30"/>
        </w:numPr>
        <w:tabs>
          <w:tab w:val="left" w:pos="1402"/>
        </w:tabs>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Принять меры, направленные на обеспечение полноты и информативности бюджетной отчетности с учетом требований Инструкции № 191н при составлении бюджетной отчетности за 2022 год.</w:t>
      </w:r>
    </w:p>
    <w:p w:rsidR="00B97FCF" w:rsidRPr="00B97FCF" w:rsidRDefault="00B97FCF" w:rsidP="00B97FCF">
      <w:pPr>
        <w:widowControl w:val="0"/>
        <w:numPr>
          <w:ilvl w:val="1"/>
          <w:numId w:val="30"/>
        </w:numPr>
        <w:tabs>
          <w:tab w:val="left" w:pos="1239"/>
        </w:tabs>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Принять меры по повышению качества достоверности планирования прогнозных показателей администрируемых доходов.</w:t>
      </w:r>
    </w:p>
    <w:p w:rsidR="00B97FCF" w:rsidRPr="00B97FCF" w:rsidRDefault="00B97FCF" w:rsidP="00B97FCF">
      <w:pPr>
        <w:widowControl w:val="0"/>
        <w:numPr>
          <w:ilvl w:val="1"/>
          <w:numId w:val="30"/>
        </w:numPr>
        <w:tabs>
          <w:tab w:val="left" w:pos="1239"/>
        </w:tabs>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Принять меры, направленные на минимизацию случаев по уплате штрафов и других экономических санкций.</w:t>
      </w:r>
    </w:p>
    <w:p w:rsidR="00B97FCF" w:rsidRPr="00B97FCF" w:rsidRDefault="00B97FCF" w:rsidP="00B97FCF">
      <w:pPr>
        <w:widowControl w:val="0"/>
        <w:numPr>
          <w:ilvl w:val="1"/>
          <w:numId w:val="30"/>
        </w:numPr>
        <w:tabs>
          <w:tab w:val="left" w:pos="1402"/>
        </w:tabs>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Проанализировать причины выявленных в ходе контрольного мероприятия нарушений законодательства о контрактной системе в сфере закупок и принять меры по обеспечению соблюдения требований Федерального закона № 44-ФЗ при заключении и исполнении государственных контрактов.</w:t>
      </w:r>
    </w:p>
    <w:p w:rsidR="00B97FCF" w:rsidRPr="00B97FCF" w:rsidRDefault="00B97FCF" w:rsidP="00B97FCF">
      <w:pPr>
        <w:widowControl w:val="0"/>
        <w:numPr>
          <w:ilvl w:val="1"/>
          <w:numId w:val="30"/>
        </w:numPr>
        <w:tabs>
          <w:tab w:val="left" w:pos="1244"/>
        </w:tabs>
        <w:spacing w:after="0" w:line="276" w:lineRule="auto"/>
        <w:ind w:firstLine="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Совершенствовать качество внутреннего финансового контроля и внутреннего финансового аудита.</w:t>
      </w:r>
    </w:p>
    <w:p w:rsidR="00B97FCF" w:rsidRPr="00B97FCF" w:rsidRDefault="00B97FCF" w:rsidP="00B97FCF">
      <w:pPr>
        <w:widowControl w:val="0"/>
        <w:numPr>
          <w:ilvl w:val="0"/>
          <w:numId w:val="30"/>
        </w:numPr>
        <w:tabs>
          <w:tab w:val="left" w:pos="1123"/>
        </w:tabs>
        <w:spacing w:after="1100" w:line="276" w:lineRule="auto"/>
        <w:ind w:left="720"/>
        <w:jc w:val="both"/>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sz w:val="28"/>
          <w:szCs w:val="28"/>
          <w:lang w:eastAsia="ru-RU" w:bidi="ru-RU"/>
        </w:rPr>
        <w:t xml:space="preserve">Заключение на отчет об исполнении бюджета сельского поселения Нижнекигинский сельсовет муниципального района Кигинский район Республики Башкортостан за 2021 год направить в  Совет сельского поселения Нижнекигинский сельсовет муниципального района Кигинский район  Республики Башкортостан.  </w:t>
      </w:r>
    </w:p>
    <w:p w:rsidR="00B97FCF" w:rsidRPr="00B97FCF" w:rsidRDefault="00B97FCF" w:rsidP="00B97FCF">
      <w:pPr>
        <w:widowControl w:val="0"/>
        <w:spacing w:after="0" w:line="240" w:lineRule="auto"/>
        <w:ind w:right="180"/>
        <w:rPr>
          <w:rFonts w:ascii="Times New Roman" w:eastAsia="Times New Roman" w:hAnsi="Times New Roman" w:cs="Times New Roman"/>
          <w:sz w:val="28"/>
          <w:szCs w:val="28"/>
          <w:lang w:eastAsia="ru-RU" w:bidi="ru-RU"/>
        </w:rPr>
      </w:pPr>
      <w:r w:rsidRPr="00B97FC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2FBE8B9" wp14:editId="151BA374">
                <wp:simplePos x="0" y="0"/>
                <wp:positionH relativeFrom="page">
                  <wp:posOffset>937260</wp:posOffset>
                </wp:positionH>
                <wp:positionV relativeFrom="paragraph">
                  <wp:posOffset>12700</wp:posOffset>
                </wp:positionV>
                <wp:extent cx="1078865" cy="235585"/>
                <wp:effectExtent l="0" t="0" r="0" b="0"/>
                <wp:wrapSquare wrapText="right"/>
                <wp:docPr id="158" name="Shape 158"/>
                <wp:cNvGraphicFramePr/>
                <a:graphic xmlns:a="http://schemas.openxmlformats.org/drawingml/2006/main">
                  <a:graphicData uri="http://schemas.microsoft.com/office/word/2010/wordprocessingShape">
                    <wps:wsp>
                      <wps:cNvSpPr txBox="1"/>
                      <wps:spPr>
                        <a:xfrm>
                          <a:off x="0" y="0"/>
                          <a:ext cx="1078865" cy="235585"/>
                        </a:xfrm>
                        <a:prstGeom prst="rect">
                          <a:avLst/>
                        </a:prstGeom>
                        <a:noFill/>
                      </wps:spPr>
                      <wps:txbx>
                        <w:txbxContent>
                          <w:p w:rsidR="00B97FCF" w:rsidRDefault="00B97FCF" w:rsidP="00B97FCF">
                            <w:pPr>
                              <w:pStyle w:val="10"/>
                              <w:shd w:val="clear" w:color="auto" w:fill="auto"/>
                              <w:spacing w:line="240" w:lineRule="auto"/>
                              <w:ind w:firstLine="0"/>
                            </w:pPr>
                            <w:r>
                              <w:t xml:space="preserve">            Председатель</w:t>
                            </w:r>
                          </w:p>
                        </w:txbxContent>
                      </wps:txbx>
                      <wps:bodyPr wrap="none" lIns="0" tIns="0" rIns="0" bIns="0"/>
                    </wps:wsp>
                  </a:graphicData>
                </a:graphic>
              </wp:anchor>
            </w:drawing>
          </mc:Choice>
          <mc:Fallback>
            <w:pict>
              <v:shapetype w14:anchorId="02FBE8B9" id="_x0000_t202" coordsize="21600,21600" o:spt="202" path="m,l,21600r21600,l21600,xe">
                <v:stroke joinstyle="miter"/>
                <v:path gradientshapeok="t" o:connecttype="rect"/>
              </v:shapetype>
              <v:shape id="Shape 158" o:spid="_x0000_s1026" type="#_x0000_t202" style="position:absolute;margin-left:73.8pt;margin-top:1pt;width:84.95pt;height:18.5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" filled="f" stroked="f">
                <v:textbox inset="0,0,0,0">
                  <w:txbxContent>
                    <w:p w:rsidR="00B97FCF" w:rsidRDefault="00B97FCF" w:rsidP="00B97FCF">
                      <w:pPr>
                        <w:pStyle w:val="10"/>
                        <w:shd w:val="clear" w:color="auto" w:fill="auto"/>
                        <w:spacing w:line="240" w:lineRule="auto"/>
                        <w:ind w:firstLine="0"/>
                      </w:pPr>
                      <w:r>
                        <w:t xml:space="preserve">            Председатель</w:t>
                      </w:r>
                    </w:p>
                  </w:txbxContent>
                </v:textbox>
                <w10:wrap type="square" side="right" anchorx="page"/>
              </v:shape>
            </w:pict>
          </mc:Fallback>
        </mc:AlternateContent>
      </w:r>
      <w:r w:rsidRPr="00B97FCF">
        <w:rPr>
          <w:rFonts w:ascii="Times New Roman" w:eastAsia="Times New Roman" w:hAnsi="Times New Roman" w:cs="Times New Roman"/>
          <w:sz w:val="28"/>
          <w:szCs w:val="28"/>
          <w:lang w:eastAsia="ru-RU" w:bidi="ru-RU"/>
        </w:rPr>
        <w:t xml:space="preserve">                       Гатауллина Л.Т. </w:t>
      </w:r>
    </w:p>
    <w:p w:rsidR="00E45D15" w:rsidRDefault="00E45D15"/>
    <w:sectPr w:rsidR="00E45D15">
      <w:headerReference w:type="even" r:id="rId5"/>
      <w:headerReference w:type="default" r:id="rId6"/>
      <w:footerReference w:type="even" r:id="rId7"/>
      <w:footerReference w:type="default" r:id="rId8"/>
      <w:headerReference w:type="first" r:id="rId9"/>
      <w:footerReference w:type="first" r:id="rId10"/>
      <w:pgSz w:w="11900" w:h="16840"/>
      <w:pgMar w:top="1116" w:right="718" w:bottom="1116" w:left="1472"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39" w:rsidRDefault="00B97FC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39" w:rsidRDefault="00B97FCF">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39" w:rsidRDefault="00B97FCF">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39" w:rsidRDefault="00B97FCF">
    <w:pPr>
      <w:spacing w:line="1" w:lineRule="exact"/>
    </w:pPr>
    <w:r>
      <w:rPr>
        <w:noProof/>
      </w:rPr>
      <mc:AlternateContent>
        <mc:Choice Requires="wps">
          <w:drawing>
            <wp:anchor distT="0" distB="0" distL="0" distR="0" simplePos="0" relativeHeight="251660288" behindDoc="1" locked="0" layoutInCell="1" allowOverlap="1" wp14:anchorId="702CC2E2" wp14:editId="003D46ED">
              <wp:simplePos x="0" y="0"/>
              <wp:positionH relativeFrom="page">
                <wp:posOffset>3884295</wp:posOffset>
              </wp:positionH>
              <wp:positionV relativeFrom="page">
                <wp:posOffset>427355</wp:posOffset>
              </wp:positionV>
              <wp:extent cx="143510" cy="109855"/>
              <wp:effectExtent l="0" t="0" r="0" b="0"/>
              <wp:wrapNone/>
              <wp:docPr id="152" name="Shape 152"/>
              <wp:cNvGraphicFramePr/>
              <a:graphic xmlns:a="http://schemas.openxmlformats.org/drawingml/2006/main">
                <a:graphicData uri="http://schemas.microsoft.com/office/word/2010/wordprocessingShape">
                  <wps:wsp>
                    <wps:cNvSpPr txBox="1"/>
                    <wps:spPr>
                      <a:xfrm>
                        <a:off x="0" y="0"/>
                        <a:ext cx="143510" cy="109855"/>
                      </a:xfrm>
                      <a:prstGeom prst="rect">
                        <a:avLst/>
                      </a:prstGeom>
                      <a:noFill/>
                    </wps:spPr>
                    <wps:txbx>
                      <w:txbxContent>
                        <w:p w:rsidR="00044C39" w:rsidRDefault="00B97FCF">
                          <w:pPr>
                            <w:pStyle w:val="22"/>
                            <w:shd w:val="clear" w:color="auto" w:fill="auto"/>
                            <w:rPr>
                              <w:sz w:val="22"/>
                              <w:szCs w:val="22"/>
                            </w:rPr>
                          </w:pPr>
                          <w:r>
                            <w:fldChar w:fldCharType="begin"/>
                          </w:r>
                          <w:r>
                            <w:instrText xml:space="preserve"> PAGE \* MERGEFORMAT </w:instrText>
                          </w:r>
                          <w:r>
                            <w:fldChar w:fldCharType="separate"/>
                          </w:r>
                          <w:r w:rsidRPr="005B01F1">
                            <w:rPr>
                              <w:rFonts w:ascii="Calibri" w:eastAsia="Calibri" w:hAnsi="Calibri" w:cs="Calibri"/>
                              <w:noProof/>
                              <w:sz w:val="22"/>
                              <w:szCs w:val="22"/>
                            </w:rPr>
                            <w:t>12</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702CC2E2" id="_x0000_t202" coordsize="21600,21600" o:spt="202" path="m,l,21600r21600,l21600,xe">
              <v:stroke joinstyle="miter"/>
              <v:path gradientshapeok="t" o:connecttype="rect"/>
            </v:shapetype>
            <v:shape id="Shape 152" o:spid="_x0000_s1027" type="#_x0000_t202" style="position:absolute;margin-left:305.85pt;margin-top:33.65pt;width:11.3pt;height:8.6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" filled="f" stroked="f">
              <v:textbox style="mso-fit-shape-to-text:t" inset="0,0,0,0">
                <w:txbxContent>
                  <w:p w:rsidR="00044C39" w:rsidRDefault="00B97FCF">
                    <w:pPr>
                      <w:pStyle w:val="22"/>
                      <w:shd w:val="clear" w:color="auto" w:fill="auto"/>
                      <w:rPr>
                        <w:sz w:val="22"/>
                        <w:szCs w:val="22"/>
                      </w:rPr>
                    </w:pPr>
                    <w:r>
                      <w:fldChar w:fldCharType="begin"/>
                    </w:r>
                    <w:r>
                      <w:instrText xml:space="preserve"> PAGE \* MERGEFORMAT </w:instrText>
                    </w:r>
                    <w:r>
                      <w:fldChar w:fldCharType="separate"/>
                    </w:r>
                    <w:r w:rsidRPr="005B01F1">
                      <w:rPr>
                        <w:rFonts w:ascii="Calibri" w:eastAsia="Calibri" w:hAnsi="Calibri" w:cs="Calibri"/>
                        <w:noProof/>
                        <w:sz w:val="22"/>
                        <w:szCs w:val="22"/>
                      </w:rPr>
                      <w:t>12</w:t>
                    </w:r>
                    <w:r>
                      <w:rPr>
                        <w:rFonts w:ascii="Calibri" w:eastAsia="Calibri" w:hAnsi="Calibri" w:cs="Calibri"/>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39" w:rsidRDefault="00B97FCF">
    <w:pPr>
      <w:spacing w:line="1" w:lineRule="exact"/>
    </w:pPr>
    <w:r>
      <w:rPr>
        <w:noProof/>
      </w:rPr>
      <mc:AlternateContent>
        <mc:Choice Requires="wps">
          <w:drawing>
            <wp:anchor distT="0" distB="0" distL="0" distR="0" simplePos="0" relativeHeight="251659264" behindDoc="1" locked="0" layoutInCell="1" allowOverlap="1" wp14:anchorId="49D69816" wp14:editId="4895615B">
              <wp:simplePos x="0" y="0"/>
              <wp:positionH relativeFrom="page">
                <wp:posOffset>3884295</wp:posOffset>
              </wp:positionH>
              <wp:positionV relativeFrom="page">
                <wp:posOffset>427355</wp:posOffset>
              </wp:positionV>
              <wp:extent cx="143510" cy="109855"/>
              <wp:effectExtent l="0" t="0" r="0" b="0"/>
              <wp:wrapNone/>
              <wp:docPr id="150" name="Shape 150"/>
              <wp:cNvGraphicFramePr/>
              <a:graphic xmlns:a="http://schemas.openxmlformats.org/drawingml/2006/main">
                <a:graphicData uri="http://schemas.microsoft.com/office/word/2010/wordprocessingShape">
                  <wps:wsp>
                    <wps:cNvSpPr txBox="1"/>
                    <wps:spPr>
                      <a:xfrm>
                        <a:off x="0" y="0"/>
                        <a:ext cx="143510" cy="109855"/>
                      </a:xfrm>
                      <a:prstGeom prst="rect">
                        <a:avLst/>
                      </a:prstGeom>
                      <a:noFill/>
                    </wps:spPr>
                    <wps:txbx>
                      <w:txbxContent>
                        <w:p w:rsidR="00044C39" w:rsidRDefault="00B97FCF">
                          <w:pPr>
                            <w:pStyle w:val="22"/>
                            <w:shd w:val="clear" w:color="auto" w:fill="auto"/>
                            <w:rPr>
                              <w:sz w:val="22"/>
                              <w:szCs w:val="22"/>
                            </w:rPr>
                          </w:pPr>
                          <w:r>
                            <w:fldChar w:fldCharType="begin"/>
                          </w:r>
                          <w:r>
                            <w:instrText xml:space="preserve"> PAGE \* MERGEFORMAT </w:instrText>
                          </w:r>
                          <w:r>
                            <w:fldChar w:fldCharType="separate"/>
                          </w:r>
                          <w:r w:rsidRPr="00B97FCF">
                            <w:rPr>
                              <w:rFonts w:ascii="Calibri" w:eastAsia="Calibri" w:hAnsi="Calibri" w:cs="Calibri"/>
                              <w:noProof/>
                              <w:sz w:val="22"/>
                              <w:szCs w:val="22"/>
                            </w:rPr>
                            <w:t>7</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49D69816" id="_x0000_t202" coordsize="21600,21600" o:spt="202" path="m,l,21600r21600,l21600,xe">
              <v:stroke joinstyle="miter"/>
              <v:path gradientshapeok="t" o:connecttype="rect"/>
            </v:shapetype>
            <v:shape id="Shape 150" o:spid="_x0000_s1028" type="#_x0000_t202" style="position:absolute;margin-left:305.85pt;margin-top:33.65pt;width:11.3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" filled="f" stroked="f">
              <v:textbox style="mso-fit-shape-to-text:t" inset="0,0,0,0">
                <w:txbxContent>
                  <w:p w:rsidR="00044C39" w:rsidRDefault="00B97FCF">
                    <w:pPr>
                      <w:pStyle w:val="22"/>
                      <w:shd w:val="clear" w:color="auto" w:fill="auto"/>
                      <w:rPr>
                        <w:sz w:val="22"/>
                        <w:szCs w:val="22"/>
                      </w:rPr>
                    </w:pPr>
                    <w:r>
                      <w:fldChar w:fldCharType="begin"/>
                    </w:r>
                    <w:r>
                      <w:instrText xml:space="preserve"> PAGE \* MERGEFORMAT </w:instrText>
                    </w:r>
                    <w:r>
                      <w:fldChar w:fldCharType="separate"/>
                    </w:r>
                    <w:r w:rsidRPr="00B97FCF">
                      <w:rPr>
                        <w:rFonts w:ascii="Calibri" w:eastAsia="Calibri" w:hAnsi="Calibri" w:cs="Calibri"/>
                        <w:noProof/>
                        <w:sz w:val="22"/>
                        <w:szCs w:val="22"/>
                      </w:rPr>
                      <w:t>7</w:t>
                    </w:r>
                    <w:r>
                      <w:rPr>
                        <w:rFonts w:ascii="Calibri" w:eastAsia="Calibri" w:hAnsi="Calibri" w:cs="Calibri"/>
                        <w:sz w:val="22"/>
                        <w:szCs w:val="22"/>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39" w:rsidRDefault="00B97FCF">
    <w:pPr>
      <w:spacing w:line="1" w:lineRule="exact"/>
    </w:pPr>
    <w:r>
      <w:rPr>
        <w:noProof/>
      </w:rPr>
      <mc:AlternateContent>
        <mc:Choice Requires="wps">
          <w:drawing>
            <wp:anchor distT="0" distB="0" distL="0" distR="0" simplePos="0" relativeHeight="251661312" behindDoc="1" locked="0" layoutInCell="1" allowOverlap="1" wp14:anchorId="25C4AE5C" wp14:editId="0561D226">
              <wp:simplePos x="0" y="0"/>
              <wp:positionH relativeFrom="page">
                <wp:posOffset>3828415</wp:posOffset>
              </wp:positionH>
              <wp:positionV relativeFrom="page">
                <wp:posOffset>118745</wp:posOffset>
              </wp:positionV>
              <wp:extent cx="210185" cy="109855"/>
              <wp:effectExtent l="0" t="0" r="0" b="0"/>
              <wp:wrapNone/>
              <wp:docPr id="154" name="Shape 154"/>
              <wp:cNvGraphicFramePr/>
              <a:graphic xmlns:a="http://schemas.openxmlformats.org/drawingml/2006/main">
                <a:graphicData uri="http://schemas.microsoft.com/office/word/2010/wordprocessingShape">
                  <wps:wsp>
                    <wps:cNvSpPr txBox="1"/>
                    <wps:spPr>
                      <a:xfrm>
                        <a:off x="0" y="0"/>
                        <a:ext cx="210185" cy="109855"/>
                      </a:xfrm>
                      <a:prstGeom prst="rect">
                        <a:avLst/>
                      </a:prstGeom>
                      <a:noFill/>
                    </wps:spPr>
                    <wps:txbx>
                      <w:txbxContent>
                        <w:p w:rsidR="00044C39" w:rsidRDefault="00B97FCF">
                          <w:pPr>
                            <w:pStyle w:val="ab"/>
                            <w:shd w:val="clear" w:color="auto" w:fill="auto"/>
                          </w:pPr>
                          <w:r>
                            <w:fldChar w:fldCharType="begin"/>
                          </w:r>
                          <w:r>
                            <w:instrText xml:space="preserve"> PAGE \* MERGEFORMAT </w:instrText>
                          </w:r>
                          <w:r>
                            <w:fldChar w:fldCharType="separate"/>
                          </w:r>
                          <w:r>
                            <w:rPr>
                              <w:noProof/>
                            </w:rPr>
                            <w:t>28</w:t>
                          </w:r>
                          <w:r>
                            <w:fldChar w:fldCharType="end"/>
                          </w:r>
                        </w:p>
                      </w:txbxContent>
                    </wps:txbx>
                    <wps:bodyPr wrap="none" lIns="0" tIns="0" rIns="0" bIns="0">
                      <a:spAutoFit/>
                    </wps:bodyPr>
                  </wps:wsp>
                </a:graphicData>
              </a:graphic>
            </wp:anchor>
          </w:drawing>
        </mc:Choice>
        <mc:Fallback>
          <w:pict>
            <v:shapetype w14:anchorId="25C4AE5C" id="_x0000_t202" coordsize="21600,21600" o:spt="202" path="m,l,21600r21600,l21600,xe">
              <v:stroke joinstyle="miter"/>
              <v:path gradientshapeok="t" o:connecttype="rect"/>
            </v:shapetype>
            <v:shape id="Shape 154" o:spid="_x0000_s1029" type="#_x0000_t202" style="position:absolute;margin-left:301.45pt;margin-top:9.35pt;width:16.55pt;height:8.6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" filled="f" stroked="f">
              <v:textbox style="mso-fit-shape-to-text:t" inset="0,0,0,0">
                <w:txbxContent>
                  <w:p w:rsidR="00044C39" w:rsidRDefault="00B97FCF">
                    <w:pPr>
                      <w:pStyle w:val="ab"/>
                      <w:shd w:val="clear" w:color="auto" w:fill="auto"/>
                    </w:pPr>
                    <w:r>
                      <w:fldChar w:fldCharType="begin"/>
                    </w:r>
                    <w:r>
                      <w:instrText xml:space="preserve"> PAGE \* MERGEFORMAT </w:instrText>
                    </w:r>
                    <w:r>
                      <w:fldChar w:fldCharType="separate"/>
                    </w:r>
                    <w:r>
                      <w:rPr>
                        <w:noProof/>
                      </w:rPr>
                      <w:t>28</w:t>
                    </w:r>
                    <w:r>
                      <w:fldChar w:fldCharType="end"/>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14C79D4D" wp14:editId="48EA4DDE">
              <wp:simplePos x="0" y="0"/>
              <wp:positionH relativeFrom="page">
                <wp:posOffset>1447800</wp:posOffset>
              </wp:positionH>
              <wp:positionV relativeFrom="page">
                <wp:posOffset>459740</wp:posOffset>
              </wp:positionV>
              <wp:extent cx="4965065" cy="161290"/>
              <wp:effectExtent l="0" t="0" r="0" b="0"/>
              <wp:wrapNone/>
              <wp:docPr id="156" name="Shape 156"/>
              <wp:cNvGraphicFramePr/>
              <a:graphic xmlns:a="http://schemas.openxmlformats.org/drawingml/2006/main">
                <a:graphicData uri="http://schemas.microsoft.com/office/word/2010/wordprocessingShape">
                  <wps:wsp>
                    <wps:cNvSpPr txBox="1"/>
                    <wps:spPr>
                      <a:xfrm>
                        <a:off x="0" y="0"/>
                        <a:ext cx="4965065" cy="161290"/>
                      </a:xfrm>
                      <a:prstGeom prst="rect">
                        <a:avLst/>
                      </a:prstGeom>
                      <a:noFill/>
                    </wps:spPr>
                    <wps:txbx>
                      <w:txbxContent>
                        <w:p w:rsidR="00044C39" w:rsidRDefault="00B97FCF">
                          <w:pPr>
                            <w:pStyle w:val="ab"/>
                            <w:shd w:val="clear" w:color="auto" w:fill="auto"/>
                            <w:rPr>
                              <w:sz w:val="28"/>
                              <w:szCs w:val="28"/>
                            </w:rPr>
                          </w:pPr>
                          <w:r>
                            <w:rPr>
                              <w:rFonts w:ascii="Times New Roman" w:eastAsia="Times New Roman" w:hAnsi="Times New Roman" w:cs="Times New Roman"/>
                              <w:b/>
                              <w:bCs/>
                              <w:sz w:val="28"/>
                              <w:szCs w:val="28"/>
                            </w:rPr>
                            <w:t>Диаграмма 8. Объем и динамика исполнения межбюджетных</w:t>
                          </w:r>
                        </w:p>
                      </w:txbxContent>
                    </wps:txbx>
                    <wps:bodyPr wrap="none" lIns="0" tIns="0" rIns="0" bIns="0">
                      <a:spAutoFit/>
                    </wps:bodyPr>
                  </wps:wsp>
                </a:graphicData>
              </a:graphic>
            </wp:anchor>
          </w:drawing>
        </mc:Choice>
        <mc:Fallback>
          <w:pict>
            <v:shape w14:anchorId="14C79D4D" id="Shape 156" o:spid="_x0000_s1030" type="#_x0000_t202" style="position:absolute;margin-left:114pt;margin-top:36.2pt;width:390.95pt;height:12.7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" filled="f" stroked="f">
              <v:textbox style="mso-fit-shape-to-text:t" inset="0,0,0,0">
                <w:txbxContent>
                  <w:p w:rsidR="00044C39" w:rsidRDefault="00B97FCF">
                    <w:pPr>
                      <w:pStyle w:val="ab"/>
                      <w:shd w:val="clear" w:color="auto" w:fill="auto"/>
                      <w:rPr>
                        <w:sz w:val="28"/>
                        <w:szCs w:val="28"/>
                      </w:rPr>
                    </w:pPr>
                    <w:r>
                      <w:rPr>
                        <w:rFonts w:ascii="Times New Roman" w:eastAsia="Times New Roman" w:hAnsi="Times New Roman" w:cs="Times New Roman"/>
                        <w:b/>
                        <w:bCs/>
                        <w:sz w:val="28"/>
                        <w:szCs w:val="28"/>
                      </w:rPr>
                      <w:t>Диаграмма 8. Объем и динамика исполнения межбюджетных</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2AA3"/>
    <w:multiLevelType w:val="multilevel"/>
    <w:tmpl w:val="C5888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36D51"/>
    <w:multiLevelType w:val="multilevel"/>
    <w:tmpl w:val="17766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527E"/>
    <w:multiLevelType w:val="multilevel"/>
    <w:tmpl w:val="EB605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60E7C"/>
    <w:multiLevelType w:val="multilevel"/>
    <w:tmpl w:val="D84A4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A065AD"/>
    <w:multiLevelType w:val="multilevel"/>
    <w:tmpl w:val="ED8806C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05B3A"/>
    <w:multiLevelType w:val="hybridMultilevel"/>
    <w:tmpl w:val="F5009F2E"/>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91B5079"/>
    <w:multiLevelType w:val="multilevel"/>
    <w:tmpl w:val="03261594"/>
    <w:lvl w:ilvl="0">
      <w:start w:val="1"/>
      <w:numFmt w:val="bullet"/>
      <w:lvlText w:val="■"/>
      <w:lvlJc w:val="left"/>
      <w:rPr>
        <w:rFonts w:ascii="Times New Roman" w:eastAsia="Times New Roman" w:hAnsi="Times New Roman" w:cs="Times New Roman"/>
        <w:b w:val="0"/>
        <w:bCs w:val="0"/>
        <w:i w:val="0"/>
        <w:iCs w:val="0"/>
        <w:smallCaps w:val="0"/>
        <w:strike w:val="0"/>
        <w:color w:val="DD853E"/>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BB4D10"/>
    <w:multiLevelType w:val="multilevel"/>
    <w:tmpl w:val="45AAE478"/>
    <w:lvl w:ilvl="0">
      <w:start w:val="1"/>
      <w:numFmt w:val="bullet"/>
      <w:lvlText w:val="■"/>
      <w:lvlJc w:val="left"/>
      <w:rPr>
        <w:rFonts w:ascii="Times New Roman" w:eastAsia="Times New Roman" w:hAnsi="Times New Roman" w:cs="Times New Roman"/>
        <w:b w:val="0"/>
        <w:bCs w:val="0"/>
        <w:i w:val="0"/>
        <w:iCs w:val="0"/>
        <w:smallCaps w:val="0"/>
        <w:strike w:val="0"/>
        <w:color w:val="DD853E"/>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BF41BF"/>
    <w:multiLevelType w:val="multilevel"/>
    <w:tmpl w:val="0396E1B0"/>
    <w:lvl w:ilvl="0">
      <w:start w:val="1"/>
      <w:numFmt w:val="bullet"/>
      <w:lvlText w:val="■"/>
      <w:lvlJc w:val="left"/>
      <w:rPr>
        <w:rFonts w:ascii="Times New Roman" w:eastAsia="Times New Roman" w:hAnsi="Times New Roman" w:cs="Times New Roman"/>
        <w:b w:val="0"/>
        <w:bCs w:val="0"/>
        <w:i w:val="0"/>
        <w:iCs w:val="0"/>
        <w:smallCaps w:val="0"/>
        <w:strike w:val="0"/>
        <w:color w:val="9FB2D4"/>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5E013B"/>
    <w:multiLevelType w:val="multilevel"/>
    <w:tmpl w:val="D806F40E"/>
    <w:lvl w:ilvl="0">
      <w:start w:val="5"/>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841AE"/>
    <w:multiLevelType w:val="hybridMultilevel"/>
    <w:tmpl w:val="FB9A0C24"/>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E805665"/>
    <w:multiLevelType w:val="multilevel"/>
    <w:tmpl w:val="69C88342"/>
    <w:lvl w:ilvl="0">
      <w:start w:val="9"/>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1D3ACD"/>
    <w:multiLevelType w:val="multilevel"/>
    <w:tmpl w:val="18FCF340"/>
    <w:lvl w:ilvl="0">
      <w:start w:val="1"/>
      <w:numFmt w:val="decimal"/>
      <w:lvlText w:val="6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4B0DE5"/>
    <w:multiLevelType w:val="multilevel"/>
    <w:tmpl w:val="5470AC78"/>
    <w:lvl w:ilvl="0">
      <w:start w:val="9"/>
      <w:numFmt w:val="decimal"/>
      <w:lvlText w:val="5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B236FB"/>
    <w:multiLevelType w:val="multilevel"/>
    <w:tmpl w:val="0BD4101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AB37D9"/>
    <w:multiLevelType w:val="multilevel"/>
    <w:tmpl w:val="9F5039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7B0C04"/>
    <w:multiLevelType w:val="multilevel"/>
    <w:tmpl w:val="40A2F4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E41D46"/>
    <w:multiLevelType w:val="multilevel"/>
    <w:tmpl w:val="77D83B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2D7383"/>
    <w:multiLevelType w:val="multilevel"/>
    <w:tmpl w:val="82EE6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B866B2"/>
    <w:multiLevelType w:val="multilevel"/>
    <w:tmpl w:val="2B1AD592"/>
    <w:lvl w:ilvl="0">
      <w:start w:val="4"/>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665204"/>
    <w:multiLevelType w:val="multilevel"/>
    <w:tmpl w:val="4B267682"/>
    <w:lvl w:ilvl="0">
      <w:start w:val="3"/>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EB0BCD"/>
    <w:multiLevelType w:val="multilevel"/>
    <w:tmpl w:val="AC2E123E"/>
    <w:lvl w:ilvl="0">
      <w:start w:val="1"/>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6A0E0B"/>
    <w:multiLevelType w:val="hybridMultilevel"/>
    <w:tmpl w:val="588A33CC"/>
    <w:lvl w:ilvl="0" w:tplc="F034B214">
      <w:start w:val="17"/>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5736BE5"/>
    <w:multiLevelType w:val="multilevel"/>
    <w:tmpl w:val="EA4050C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C365EA"/>
    <w:multiLevelType w:val="multilevel"/>
    <w:tmpl w:val="300EE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1832BA"/>
    <w:multiLevelType w:val="multilevel"/>
    <w:tmpl w:val="877CFEF0"/>
    <w:lvl w:ilvl="0">
      <w:start w:val="9"/>
      <w:numFmt w:val="decimal"/>
      <w:lvlText w:val="8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841DB3"/>
    <w:multiLevelType w:val="multilevel"/>
    <w:tmpl w:val="488EF248"/>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1A0087"/>
    <w:multiLevelType w:val="multilevel"/>
    <w:tmpl w:val="C65A08C0"/>
    <w:lvl w:ilvl="0">
      <w:start w:val="8"/>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FC270F"/>
    <w:multiLevelType w:val="multilevel"/>
    <w:tmpl w:val="30A201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8720C3"/>
    <w:multiLevelType w:val="multilevel"/>
    <w:tmpl w:val="254A0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4B12B9"/>
    <w:multiLevelType w:val="multilevel"/>
    <w:tmpl w:val="070227C0"/>
    <w:lvl w:ilvl="0">
      <w:start w:val="1"/>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4034BA"/>
    <w:multiLevelType w:val="multilevel"/>
    <w:tmpl w:val="21E6DFC6"/>
    <w:lvl w:ilvl="0">
      <w:start w:val="4"/>
      <w:numFmt w:val="decimal"/>
      <w:lvlText w:val="%1."/>
      <w:lvlJc w:val="left"/>
      <w:pPr>
        <w:ind w:left="675" w:hanging="675"/>
      </w:pPr>
      <w:rPr>
        <w:rFonts w:hint="default"/>
        <w:b/>
      </w:rPr>
    </w:lvl>
    <w:lvl w:ilvl="1">
      <w:start w:val="2"/>
      <w:numFmt w:val="decimal"/>
      <w:lvlText w:val="%1.%2."/>
      <w:lvlJc w:val="left"/>
      <w:pPr>
        <w:ind w:left="757" w:hanging="720"/>
      </w:pPr>
      <w:rPr>
        <w:rFonts w:hint="default"/>
        <w:b/>
      </w:rPr>
    </w:lvl>
    <w:lvl w:ilvl="2">
      <w:start w:val="6"/>
      <w:numFmt w:val="decimal"/>
      <w:lvlText w:val="%1.%2.%3."/>
      <w:lvlJc w:val="left"/>
      <w:pPr>
        <w:ind w:left="794" w:hanging="720"/>
      </w:pPr>
      <w:rPr>
        <w:rFonts w:hint="default"/>
        <w:b/>
      </w:rPr>
    </w:lvl>
    <w:lvl w:ilvl="3">
      <w:start w:val="1"/>
      <w:numFmt w:val="decimal"/>
      <w:lvlText w:val="%1.%2.%3.%4."/>
      <w:lvlJc w:val="left"/>
      <w:pPr>
        <w:ind w:left="1191" w:hanging="1080"/>
      </w:pPr>
      <w:rPr>
        <w:rFonts w:hint="default"/>
        <w:b/>
      </w:rPr>
    </w:lvl>
    <w:lvl w:ilvl="4">
      <w:start w:val="1"/>
      <w:numFmt w:val="decimal"/>
      <w:lvlText w:val="%1.%2.%3.%4.%5."/>
      <w:lvlJc w:val="left"/>
      <w:pPr>
        <w:ind w:left="1228" w:hanging="1080"/>
      </w:pPr>
      <w:rPr>
        <w:rFonts w:hint="default"/>
        <w:b/>
      </w:rPr>
    </w:lvl>
    <w:lvl w:ilvl="5">
      <w:start w:val="1"/>
      <w:numFmt w:val="decimal"/>
      <w:lvlText w:val="%1.%2.%3.%4.%5.%6."/>
      <w:lvlJc w:val="left"/>
      <w:pPr>
        <w:ind w:left="1625" w:hanging="1440"/>
      </w:pPr>
      <w:rPr>
        <w:rFonts w:hint="default"/>
        <w:b/>
      </w:rPr>
    </w:lvl>
    <w:lvl w:ilvl="6">
      <w:start w:val="1"/>
      <w:numFmt w:val="decimal"/>
      <w:lvlText w:val="%1.%2.%3.%4.%5.%6.%7."/>
      <w:lvlJc w:val="left"/>
      <w:pPr>
        <w:ind w:left="2022" w:hanging="1800"/>
      </w:pPr>
      <w:rPr>
        <w:rFonts w:hint="default"/>
        <w:b/>
      </w:rPr>
    </w:lvl>
    <w:lvl w:ilvl="7">
      <w:start w:val="1"/>
      <w:numFmt w:val="decimal"/>
      <w:lvlText w:val="%1.%2.%3.%4.%5.%6.%7.%8."/>
      <w:lvlJc w:val="left"/>
      <w:pPr>
        <w:ind w:left="2059" w:hanging="1800"/>
      </w:pPr>
      <w:rPr>
        <w:rFonts w:hint="default"/>
        <w:b/>
      </w:rPr>
    </w:lvl>
    <w:lvl w:ilvl="8">
      <w:start w:val="1"/>
      <w:numFmt w:val="decimal"/>
      <w:lvlText w:val="%1.%2.%3.%4.%5.%6.%7.%8.%9."/>
      <w:lvlJc w:val="left"/>
      <w:pPr>
        <w:ind w:left="2456" w:hanging="2160"/>
      </w:pPr>
      <w:rPr>
        <w:rFonts w:hint="default"/>
        <w:b/>
      </w:rPr>
    </w:lvl>
  </w:abstractNum>
  <w:abstractNum w:abstractNumId="32">
    <w:nsid w:val="76CB1EE4"/>
    <w:multiLevelType w:val="multilevel"/>
    <w:tmpl w:val="B3ECD73E"/>
    <w:lvl w:ilvl="0">
      <w:start w:val="4"/>
      <w:numFmt w:val="decimal"/>
      <w:lvlText w:val="%1."/>
      <w:lvlJc w:val="left"/>
      <w:pPr>
        <w:ind w:left="450" w:hanging="450"/>
      </w:pPr>
      <w:rPr>
        <w:rFonts w:hint="default"/>
        <w:b/>
      </w:rPr>
    </w:lvl>
    <w:lvl w:ilvl="1">
      <w:start w:val="4"/>
      <w:numFmt w:val="decimal"/>
      <w:lvlText w:val="%1.%2."/>
      <w:lvlJc w:val="left"/>
      <w:pPr>
        <w:ind w:left="1477" w:hanging="720"/>
      </w:pPr>
      <w:rPr>
        <w:rFonts w:hint="default"/>
        <w:b/>
      </w:rPr>
    </w:lvl>
    <w:lvl w:ilvl="2">
      <w:start w:val="1"/>
      <w:numFmt w:val="decimal"/>
      <w:lvlText w:val="%1.%2.%3."/>
      <w:lvlJc w:val="left"/>
      <w:pPr>
        <w:ind w:left="2234" w:hanging="720"/>
      </w:pPr>
      <w:rPr>
        <w:rFonts w:hint="default"/>
        <w:b/>
      </w:rPr>
    </w:lvl>
    <w:lvl w:ilvl="3">
      <w:start w:val="1"/>
      <w:numFmt w:val="decimal"/>
      <w:lvlText w:val="%1.%2.%3.%4."/>
      <w:lvlJc w:val="left"/>
      <w:pPr>
        <w:ind w:left="3351" w:hanging="1080"/>
      </w:pPr>
      <w:rPr>
        <w:rFonts w:hint="default"/>
        <w:b/>
      </w:rPr>
    </w:lvl>
    <w:lvl w:ilvl="4">
      <w:start w:val="1"/>
      <w:numFmt w:val="decimal"/>
      <w:lvlText w:val="%1.%2.%3.%4.%5."/>
      <w:lvlJc w:val="left"/>
      <w:pPr>
        <w:ind w:left="4108" w:hanging="1080"/>
      </w:pPr>
      <w:rPr>
        <w:rFonts w:hint="default"/>
        <w:b/>
      </w:rPr>
    </w:lvl>
    <w:lvl w:ilvl="5">
      <w:start w:val="1"/>
      <w:numFmt w:val="decimal"/>
      <w:lvlText w:val="%1.%2.%3.%4.%5.%6."/>
      <w:lvlJc w:val="left"/>
      <w:pPr>
        <w:ind w:left="5225" w:hanging="1440"/>
      </w:pPr>
      <w:rPr>
        <w:rFonts w:hint="default"/>
        <w:b/>
      </w:rPr>
    </w:lvl>
    <w:lvl w:ilvl="6">
      <w:start w:val="1"/>
      <w:numFmt w:val="decimal"/>
      <w:lvlText w:val="%1.%2.%3.%4.%5.%6.%7."/>
      <w:lvlJc w:val="left"/>
      <w:pPr>
        <w:ind w:left="6342" w:hanging="1800"/>
      </w:pPr>
      <w:rPr>
        <w:rFonts w:hint="default"/>
        <w:b/>
      </w:rPr>
    </w:lvl>
    <w:lvl w:ilvl="7">
      <w:start w:val="1"/>
      <w:numFmt w:val="decimal"/>
      <w:lvlText w:val="%1.%2.%3.%4.%5.%6.%7.%8."/>
      <w:lvlJc w:val="left"/>
      <w:pPr>
        <w:ind w:left="7099" w:hanging="1800"/>
      </w:pPr>
      <w:rPr>
        <w:rFonts w:hint="default"/>
        <w:b/>
      </w:rPr>
    </w:lvl>
    <w:lvl w:ilvl="8">
      <w:start w:val="1"/>
      <w:numFmt w:val="decimal"/>
      <w:lvlText w:val="%1.%2.%3.%4.%5.%6.%7.%8.%9."/>
      <w:lvlJc w:val="left"/>
      <w:pPr>
        <w:ind w:left="8216" w:hanging="2160"/>
      </w:pPr>
      <w:rPr>
        <w:rFonts w:hint="default"/>
        <w:b/>
      </w:rPr>
    </w:lvl>
  </w:abstractNum>
  <w:abstractNum w:abstractNumId="33">
    <w:nsid w:val="7B1410AC"/>
    <w:multiLevelType w:val="multilevel"/>
    <w:tmpl w:val="74F69D6A"/>
    <w:lvl w:ilvl="0">
      <w:start w:val="9"/>
      <w:numFmt w:val="decimal"/>
      <w:lvlText w:val="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160BF3"/>
    <w:multiLevelType w:val="multilevel"/>
    <w:tmpl w:val="421CB542"/>
    <w:lvl w:ilvl="0">
      <w:start w:val="9"/>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0"/>
  </w:num>
  <w:num w:numId="3">
    <w:abstractNumId w:val="4"/>
  </w:num>
  <w:num w:numId="4">
    <w:abstractNumId w:val="6"/>
  </w:num>
  <w:num w:numId="5">
    <w:abstractNumId w:val="8"/>
  </w:num>
  <w:num w:numId="6">
    <w:abstractNumId w:val="30"/>
  </w:num>
  <w:num w:numId="7">
    <w:abstractNumId w:val="7"/>
  </w:num>
  <w:num w:numId="8">
    <w:abstractNumId w:val="18"/>
  </w:num>
  <w:num w:numId="9">
    <w:abstractNumId w:val="28"/>
  </w:num>
  <w:num w:numId="10">
    <w:abstractNumId w:val="13"/>
  </w:num>
  <w:num w:numId="11">
    <w:abstractNumId w:val="33"/>
  </w:num>
  <w:num w:numId="12">
    <w:abstractNumId w:val="12"/>
  </w:num>
  <w:num w:numId="13">
    <w:abstractNumId w:val="15"/>
  </w:num>
  <w:num w:numId="14">
    <w:abstractNumId w:val="14"/>
  </w:num>
  <w:num w:numId="15">
    <w:abstractNumId w:val="23"/>
  </w:num>
  <w:num w:numId="16">
    <w:abstractNumId w:val="21"/>
  </w:num>
  <w:num w:numId="17">
    <w:abstractNumId w:val="20"/>
  </w:num>
  <w:num w:numId="18">
    <w:abstractNumId w:val="19"/>
  </w:num>
  <w:num w:numId="19">
    <w:abstractNumId w:val="29"/>
  </w:num>
  <w:num w:numId="20">
    <w:abstractNumId w:val="24"/>
  </w:num>
  <w:num w:numId="21">
    <w:abstractNumId w:val="27"/>
  </w:num>
  <w:num w:numId="22">
    <w:abstractNumId w:val="34"/>
  </w:num>
  <w:num w:numId="23">
    <w:abstractNumId w:val="11"/>
  </w:num>
  <w:num w:numId="24">
    <w:abstractNumId w:val="1"/>
  </w:num>
  <w:num w:numId="25">
    <w:abstractNumId w:val="25"/>
  </w:num>
  <w:num w:numId="26">
    <w:abstractNumId w:val="26"/>
  </w:num>
  <w:num w:numId="27">
    <w:abstractNumId w:val="9"/>
  </w:num>
  <w:num w:numId="28">
    <w:abstractNumId w:val="16"/>
  </w:num>
  <w:num w:numId="29">
    <w:abstractNumId w:val="2"/>
  </w:num>
  <w:num w:numId="30">
    <w:abstractNumId w:val="3"/>
  </w:num>
  <w:num w:numId="31">
    <w:abstractNumId w:val="5"/>
  </w:num>
  <w:num w:numId="32">
    <w:abstractNumId w:val="10"/>
  </w:num>
  <w:num w:numId="33">
    <w:abstractNumId w:val="31"/>
  </w:num>
  <w:num w:numId="34">
    <w:abstractNumId w:val="4"/>
    <w:lvlOverride w:ilvl="0">
      <w:startOverride w:val="1"/>
    </w:lvlOverride>
    <w:lvlOverride w:ilvl="1"/>
    <w:lvlOverride w:ilvl="2"/>
    <w:lvlOverride w:ilvl="3"/>
    <w:lvlOverride w:ilvl="4"/>
    <w:lvlOverride w:ilvl="5"/>
    <w:lvlOverride w:ilvl="6"/>
    <w:lvlOverride w:ilvl="7"/>
    <w:lvlOverride w:ilvl="8"/>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3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CF"/>
    <w:rsid w:val="00B97FCF"/>
    <w:rsid w:val="00E45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34D20-541D-4DDE-AA16-26600B39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97FCF"/>
  </w:style>
  <w:style w:type="character" w:customStyle="1" w:styleId="a3">
    <w:name w:val="Подпись к картинке_"/>
    <w:basedOn w:val="a0"/>
    <w:link w:val="a4"/>
    <w:rsid w:val="00B97FCF"/>
    <w:rPr>
      <w:rFonts w:ascii="Times New Roman" w:eastAsia="Times New Roman" w:hAnsi="Times New Roman" w:cs="Times New Roman"/>
      <w:sz w:val="19"/>
      <w:szCs w:val="19"/>
      <w:shd w:val="clear" w:color="auto" w:fill="FFFFFF"/>
    </w:rPr>
  </w:style>
  <w:style w:type="character" w:customStyle="1" w:styleId="2">
    <w:name w:val="Основной текст (2)_"/>
    <w:basedOn w:val="a0"/>
    <w:link w:val="20"/>
    <w:rsid w:val="00B97FCF"/>
    <w:rPr>
      <w:rFonts w:ascii="Times New Roman" w:eastAsia="Times New Roman" w:hAnsi="Times New Roman" w:cs="Times New Roman"/>
      <w:sz w:val="19"/>
      <w:szCs w:val="19"/>
      <w:shd w:val="clear" w:color="auto" w:fill="FFFFFF"/>
    </w:rPr>
  </w:style>
  <w:style w:type="character" w:customStyle="1" w:styleId="a5">
    <w:name w:val="Основной текст_"/>
    <w:basedOn w:val="a0"/>
    <w:link w:val="10"/>
    <w:rsid w:val="00B97FCF"/>
    <w:rPr>
      <w:rFonts w:ascii="Times New Roman" w:eastAsia="Times New Roman" w:hAnsi="Times New Roman" w:cs="Times New Roman"/>
      <w:sz w:val="28"/>
      <w:szCs w:val="28"/>
      <w:shd w:val="clear" w:color="auto" w:fill="FFFFFF"/>
    </w:rPr>
  </w:style>
  <w:style w:type="character" w:customStyle="1" w:styleId="21">
    <w:name w:val="Колонтитул (2)_"/>
    <w:basedOn w:val="a0"/>
    <w:link w:val="22"/>
    <w:rsid w:val="00B97FCF"/>
    <w:rPr>
      <w:rFonts w:ascii="Times New Roman" w:eastAsia="Times New Roman" w:hAnsi="Times New Roman" w:cs="Times New Roman"/>
      <w:sz w:val="20"/>
      <w:szCs w:val="20"/>
      <w:shd w:val="clear" w:color="auto" w:fill="FFFFFF"/>
    </w:rPr>
  </w:style>
  <w:style w:type="character" w:customStyle="1" w:styleId="a6">
    <w:name w:val="Подпись к таблице_"/>
    <w:basedOn w:val="a0"/>
    <w:link w:val="a7"/>
    <w:rsid w:val="00B97FCF"/>
    <w:rPr>
      <w:rFonts w:ascii="Times New Roman" w:eastAsia="Times New Roman" w:hAnsi="Times New Roman" w:cs="Times New Roman"/>
      <w:sz w:val="28"/>
      <w:szCs w:val="28"/>
      <w:shd w:val="clear" w:color="auto" w:fill="FFFFFF"/>
    </w:rPr>
  </w:style>
  <w:style w:type="character" w:customStyle="1" w:styleId="a8">
    <w:name w:val="Другое_"/>
    <w:basedOn w:val="a0"/>
    <w:link w:val="a9"/>
    <w:rsid w:val="00B97FCF"/>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B97FCF"/>
    <w:rPr>
      <w:rFonts w:ascii="Calibri" w:eastAsia="Calibri" w:hAnsi="Calibri" w:cs="Calibri"/>
      <w:shd w:val="clear" w:color="auto" w:fill="FFFFFF"/>
    </w:rPr>
  </w:style>
  <w:style w:type="character" w:customStyle="1" w:styleId="11">
    <w:name w:val="Заголовок №1_"/>
    <w:basedOn w:val="a0"/>
    <w:link w:val="12"/>
    <w:rsid w:val="00B97FCF"/>
    <w:rPr>
      <w:rFonts w:ascii="Times New Roman" w:eastAsia="Times New Roman" w:hAnsi="Times New Roman" w:cs="Times New Roman"/>
      <w:b/>
      <w:bCs/>
      <w:i/>
      <w:iCs/>
      <w:sz w:val="28"/>
      <w:szCs w:val="28"/>
      <w:shd w:val="clear" w:color="auto" w:fill="FFFFFF"/>
    </w:rPr>
  </w:style>
  <w:style w:type="character" w:customStyle="1" w:styleId="aa">
    <w:name w:val="Колонтитул_"/>
    <w:basedOn w:val="a0"/>
    <w:link w:val="ab"/>
    <w:rsid w:val="00B97FCF"/>
    <w:rPr>
      <w:rFonts w:ascii="Calibri" w:eastAsia="Calibri" w:hAnsi="Calibri" w:cs="Calibri"/>
      <w:shd w:val="clear" w:color="auto" w:fill="FFFFFF"/>
    </w:rPr>
  </w:style>
  <w:style w:type="paragraph" w:customStyle="1" w:styleId="a4">
    <w:name w:val="Подпись к картинке"/>
    <w:basedOn w:val="a"/>
    <w:link w:val="a3"/>
    <w:rsid w:val="00B97FCF"/>
    <w:pPr>
      <w:widowControl w:val="0"/>
      <w:shd w:val="clear" w:color="auto" w:fill="FFFFFF"/>
      <w:spacing w:after="0" w:line="240" w:lineRule="auto"/>
    </w:pPr>
    <w:rPr>
      <w:rFonts w:ascii="Times New Roman" w:eastAsia="Times New Roman" w:hAnsi="Times New Roman" w:cs="Times New Roman"/>
      <w:sz w:val="19"/>
      <w:szCs w:val="19"/>
    </w:rPr>
  </w:style>
  <w:style w:type="paragraph" w:customStyle="1" w:styleId="20">
    <w:name w:val="Основной текст (2)"/>
    <w:basedOn w:val="a"/>
    <w:link w:val="2"/>
    <w:rsid w:val="00B97FCF"/>
    <w:pPr>
      <w:widowControl w:val="0"/>
      <w:shd w:val="clear" w:color="auto" w:fill="FFFFFF"/>
      <w:spacing w:after="300" w:line="254" w:lineRule="auto"/>
      <w:ind w:left="640" w:hanging="140"/>
    </w:pPr>
    <w:rPr>
      <w:rFonts w:ascii="Times New Roman" w:eastAsia="Times New Roman" w:hAnsi="Times New Roman" w:cs="Times New Roman"/>
      <w:sz w:val="19"/>
      <w:szCs w:val="19"/>
    </w:rPr>
  </w:style>
  <w:style w:type="paragraph" w:customStyle="1" w:styleId="10">
    <w:name w:val="Основной текст1"/>
    <w:basedOn w:val="a"/>
    <w:link w:val="a5"/>
    <w:rsid w:val="00B97FCF"/>
    <w:pPr>
      <w:widowControl w:val="0"/>
      <w:shd w:val="clear" w:color="auto" w:fill="FFFFFF"/>
      <w:spacing w:after="0" w:line="276" w:lineRule="auto"/>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B97FCF"/>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7">
    <w:name w:val="Подпись к таблице"/>
    <w:basedOn w:val="a"/>
    <w:link w:val="a6"/>
    <w:rsid w:val="00B97FCF"/>
    <w:pPr>
      <w:widowControl w:val="0"/>
      <w:shd w:val="clear" w:color="auto" w:fill="FFFFFF"/>
      <w:spacing w:after="0" w:line="240" w:lineRule="auto"/>
      <w:jc w:val="center"/>
    </w:pPr>
    <w:rPr>
      <w:rFonts w:ascii="Times New Roman" w:eastAsia="Times New Roman" w:hAnsi="Times New Roman" w:cs="Times New Roman"/>
      <w:sz w:val="28"/>
      <w:szCs w:val="28"/>
    </w:rPr>
  </w:style>
  <w:style w:type="paragraph" w:customStyle="1" w:styleId="a9">
    <w:name w:val="Другое"/>
    <w:basedOn w:val="a"/>
    <w:link w:val="a8"/>
    <w:rsid w:val="00B97FCF"/>
    <w:pPr>
      <w:widowControl w:val="0"/>
      <w:shd w:val="clear" w:color="auto" w:fill="FFFFFF"/>
      <w:spacing w:after="0" w:line="276" w:lineRule="auto"/>
      <w:ind w:firstLine="400"/>
    </w:pPr>
    <w:rPr>
      <w:rFonts w:ascii="Times New Roman" w:eastAsia="Times New Roman" w:hAnsi="Times New Roman" w:cs="Times New Roman"/>
      <w:sz w:val="28"/>
      <w:szCs w:val="28"/>
    </w:rPr>
  </w:style>
  <w:style w:type="paragraph" w:customStyle="1" w:styleId="50">
    <w:name w:val="Основной текст (5)"/>
    <w:basedOn w:val="a"/>
    <w:link w:val="5"/>
    <w:rsid w:val="00B97FCF"/>
    <w:pPr>
      <w:widowControl w:val="0"/>
      <w:shd w:val="clear" w:color="auto" w:fill="FFFFFF"/>
      <w:spacing w:after="0" w:line="240" w:lineRule="auto"/>
    </w:pPr>
    <w:rPr>
      <w:rFonts w:ascii="Calibri" w:eastAsia="Calibri" w:hAnsi="Calibri" w:cs="Calibri"/>
    </w:rPr>
  </w:style>
  <w:style w:type="paragraph" w:customStyle="1" w:styleId="12">
    <w:name w:val="Заголовок №1"/>
    <w:basedOn w:val="a"/>
    <w:link w:val="11"/>
    <w:rsid w:val="00B97FCF"/>
    <w:pPr>
      <w:widowControl w:val="0"/>
      <w:shd w:val="clear" w:color="auto" w:fill="FFFFFF"/>
      <w:spacing w:after="0" w:line="276" w:lineRule="auto"/>
      <w:ind w:firstLine="720"/>
      <w:outlineLvl w:val="0"/>
    </w:pPr>
    <w:rPr>
      <w:rFonts w:ascii="Times New Roman" w:eastAsia="Times New Roman" w:hAnsi="Times New Roman" w:cs="Times New Roman"/>
      <w:b/>
      <w:bCs/>
      <w:i/>
      <w:iCs/>
      <w:sz w:val="28"/>
      <w:szCs w:val="28"/>
    </w:rPr>
  </w:style>
  <w:style w:type="paragraph" w:customStyle="1" w:styleId="ab">
    <w:name w:val="Колонтитул"/>
    <w:basedOn w:val="a"/>
    <w:link w:val="aa"/>
    <w:rsid w:val="00B97FCF"/>
    <w:pPr>
      <w:widowControl w:val="0"/>
      <w:shd w:val="clear" w:color="auto" w:fill="FFFFFF"/>
      <w:spacing w:after="0" w:line="240" w:lineRule="auto"/>
    </w:pPr>
    <w:rPr>
      <w:rFonts w:ascii="Calibri" w:eastAsia="Calibri" w:hAnsi="Calibri" w:cs="Calibri"/>
    </w:rPr>
  </w:style>
  <w:style w:type="paragraph" w:styleId="ac">
    <w:name w:val="Balloon Text"/>
    <w:basedOn w:val="a"/>
    <w:link w:val="ad"/>
    <w:uiPriority w:val="99"/>
    <w:semiHidden/>
    <w:unhideWhenUsed/>
    <w:rsid w:val="00B97FCF"/>
    <w:pPr>
      <w:widowControl w:val="0"/>
      <w:spacing w:after="0" w:line="240" w:lineRule="auto"/>
    </w:pPr>
    <w:rPr>
      <w:rFonts w:ascii="Tahoma" w:eastAsia="Courier New" w:hAnsi="Tahoma" w:cs="Tahoma"/>
      <w:color w:val="000000"/>
      <w:sz w:val="16"/>
      <w:szCs w:val="16"/>
      <w:lang w:eastAsia="ru-RU" w:bidi="ru-RU"/>
    </w:rPr>
  </w:style>
  <w:style w:type="character" w:customStyle="1" w:styleId="ad">
    <w:name w:val="Текст выноски Знак"/>
    <w:basedOn w:val="a0"/>
    <w:link w:val="ac"/>
    <w:uiPriority w:val="99"/>
    <w:semiHidden/>
    <w:rsid w:val="00B97FCF"/>
    <w:rPr>
      <w:rFonts w:ascii="Tahoma" w:eastAsia="Courier New" w:hAnsi="Tahoma" w:cs="Tahoma"/>
      <w:color w:val="000000"/>
      <w:sz w:val="16"/>
      <w:szCs w:val="16"/>
      <w:lang w:eastAsia="ru-RU" w:bidi="ru-RU"/>
    </w:rPr>
  </w:style>
  <w:style w:type="paragraph" w:styleId="ae">
    <w:name w:val="List Paragraph"/>
    <w:basedOn w:val="a"/>
    <w:uiPriority w:val="34"/>
    <w:qFormat/>
    <w:rsid w:val="00B97FCF"/>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f">
    <w:name w:val="Body Text"/>
    <w:basedOn w:val="a"/>
    <w:link w:val="af0"/>
    <w:semiHidden/>
    <w:unhideWhenUsed/>
    <w:rsid w:val="00B97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semiHidden/>
    <w:rsid w:val="00B97F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4749</Words>
  <Characters>27075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2023-03-17T11:38:00Z</dcterms:created>
  <dcterms:modified xsi:type="dcterms:W3CDTF">2023-03-17T11:40:00Z</dcterms:modified>
</cp:coreProperties>
</file>