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0BF" w:rsidRDefault="008C20BF" w:rsidP="008C20BF">
      <w:pPr>
        <w:jc w:val="both"/>
        <w:rPr>
          <w:color w:val="00FF00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 wp14:anchorId="3F9797EA" wp14:editId="35ABBC8F">
                <wp:simplePos x="0" y="0"/>
                <wp:positionH relativeFrom="page">
                  <wp:posOffset>4451350</wp:posOffset>
                </wp:positionH>
                <wp:positionV relativeFrom="paragraph">
                  <wp:posOffset>-161925</wp:posOffset>
                </wp:positionV>
                <wp:extent cx="2971800" cy="1600200"/>
                <wp:effectExtent l="5715" t="9525" r="1333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lang w:val="ba-RU"/>
                              </w:rPr>
                              <w:t>Администрация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</w:rPr>
                              <w:t>сельского поселения Нижнекигинский сельсовет муниципального района</w:t>
                            </w:r>
                            <w:r>
                              <w:rPr>
                                <w:b/>
                                <w:bCs/>
                                <w:cap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aps/>
                              </w:rPr>
                              <w:t xml:space="preserve">Кигинский район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b/>
                                <w:caps/>
                                <w:lang w:val="ba-RU"/>
                              </w:rPr>
                            </w:pPr>
                            <w:r>
                              <w:rPr>
                                <w:b/>
                                <w:caps/>
                                <w:lang w:val="ba-RU"/>
                              </w:rPr>
                              <w:t>Республики Башкортостан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 xml:space="preserve"> 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(Нижнекигинский сельсовет Кигинского района Республики</w:t>
                            </w:r>
                            <w:r>
                              <w:rPr>
                                <w:caps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lang w:val="ba-RU"/>
                              </w:rPr>
                              <w:t>Башкортостан)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9797E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50.5pt;margin-top:-12.75pt;width:234pt;height:126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jc w:val="center"/>
                        <w:rPr>
                          <w:b/>
                          <w:bCs/>
                          <w:caps/>
                          <w:lang w:val="ba-RU"/>
                        </w:rPr>
                      </w:pPr>
                      <w:r>
                        <w:rPr>
                          <w:b/>
                          <w:bCs/>
                          <w:caps/>
                          <w:lang w:val="ba-RU"/>
                        </w:rPr>
                        <w:t>Администрация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</w:rPr>
                        <w:t>сельского поселения Нижнекигинский сельсовет муниципального района</w:t>
                      </w:r>
                      <w:r>
                        <w:rPr>
                          <w:b/>
                          <w:bCs/>
                          <w:caps/>
                        </w:rPr>
                        <w:t xml:space="preserve"> </w:t>
                      </w:r>
                      <w:r>
                        <w:rPr>
                          <w:b/>
                          <w:caps/>
                        </w:rPr>
                        <w:t xml:space="preserve">Кигинский район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b/>
                          <w:caps/>
                          <w:lang w:val="ba-RU"/>
                        </w:rPr>
                      </w:pPr>
                      <w:r>
                        <w:rPr>
                          <w:b/>
                          <w:caps/>
                          <w:lang w:val="ba-RU"/>
                        </w:rPr>
                        <w:t>Республики Башкортостан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 xml:space="preserve"> 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(Нижнекигинский сельсовет Кигинского района Республики</w:t>
                      </w:r>
                      <w:r>
                        <w:rPr>
                          <w:caps/>
                          <w:lang w:val="ba-RU"/>
                        </w:rPr>
                        <w:t xml:space="preserve"> </w:t>
                      </w:r>
                      <w:r>
                        <w:rPr>
                          <w:lang w:val="ba-RU"/>
                        </w:rPr>
                        <w:t>Башкортостан)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4C86C849" wp14:editId="69BE744E">
            <wp:simplePos x="0" y="0"/>
            <wp:positionH relativeFrom="column">
              <wp:posOffset>2600325</wp:posOffset>
            </wp:positionH>
            <wp:positionV relativeFrom="paragraph">
              <wp:posOffset>-142875</wp:posOffset>
            </wp:positionV>
            <wp:extent cx="845185" cy="914400"/>
            <wp:effectExtent l="0" t="0" r="0" b="0"/>
            <wp:wrapNone/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245D535" wp14:editId="1C110A3A">
                <wp:simplePos x="0" y="0"/>
                <wp:positionH relativeFrom="column">
                  <wp:posOffset>-194310</wp:posOffset>
                </wp:positionH>
                <wp:positionV relativeFrom="paragraph">
                  <wp:posOffset>-139065</wp:posOffset>
                </wp:positionV>
                <wp:extent cx="2743200" cy="1628775"/>
                <wp:effectExtent l="0" t="0" r="19050" b="2857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628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Башкортостан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Республика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Һ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ы</w:t>
                            </w: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  <w:t>ның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Ҡыйғы районы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муниципал районының</w:t>
                            </w:r>
                          </w:p>
                          <w:p w:rsidR="009E5848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Тубәнге Ҡыйғы </w:t>
                            </w:r>
                            <w:r w:rsidR="009E5848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АУЫЛ</w:t>
                            </w:r>
                          </w:p>
                          <w:p w:rsidR="008C20BF" w:rsidRDefault="009E5848" w:rsidP="008C20BF">
                            <w:pPr>
                              <w:pStyle w:val="11"/>
                              <w:rPr>
                                <w:bCs/>
                                <w:caps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>СОВЕТЫ</w:t>
                            </w:r>
                            <w:r w:rsidR="008C20BF">
                              <w:rPr>
                                <w:bCs/>
                                <w:caps/>
                                <w:sz w:val="24"/>
                                <w:szCs w:val="24"/>
                              </w:rPr>
                              <w:t xml:space="preserve"> ауыл</w:t>
                            </w:r>
                          </w:p>
                          <w:p w:rsidR="008C20BF" w:rsidRDefault="008C20BF" w:rsidP="008C20BF">
                            <w:pPr>
                              <w:pStyle w:val="11"/>
                              <w:rPr>
                                <w:bCs/>
                                <w:caps/>
                                <w:color w:val="000000"/>
                                <w:sz w:val="24"/>
                                <w:szCs w:val="24"/>
                                <w:lang w:val="ba-RU"/>
                              </w:rPr>
                            </w:pP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хакими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  <w:lang w:val="tt-RU"/>
                              </w:rPr>
                              <w:t>ә</w:t>
                            </w:r>
                            <w:r>
                              <w:rPr>
                                <w:caps/>
                                <w:sz w:val="24"/>
                                <w:szCs w:val="24"/>
                              </w:rPr>
                              <w:t>те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(Башкортостан Республикаһының Кыйғы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lang w:val="ba-RU"/>
                              </w:rPr>
                            </w:pPr>
                            <w:r>
                              <w:rPr>
                                <w:lang w:val="ba-RU"/>
                              </w:rPr>
                              <w:t>районы Түбәнге Кыйғы ауыл советы)</w:t>
                            </w:r>
                          </w:p>
                          <w:p w:rsidR="008C20BF" w:rsidRDefault="008C20BF" w:rsidP="008C20BF">
                            <w:pPr>
                              <w:jc w:val="center"/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  <w:sz w:val="22"/>
                                <w:szCs w:val="22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  <w:p w:rsidR="008C20BF" w:rsidRDefault="008C20BF" w:rsidP="008C20BF">
                            <w:pPr>
                              <w:jc w:val="center"/>
                              <w:rPr>
                                <w:rFonts w:ascii="Arial New Bash" w:hAnsi="Arial New Bash"/>
                              </w:rPr>
                            </w:pPr>
                          </w:p>
                        </w:txbxContent>
                      </wps:txbx>
                      <wps:bodyPr rot="0" vert="horz" wrap="square" lIns="15875" tIns="15875" rIns="15875" bIns="158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D535" id="Надпись 5" o:spid="_x0000_s1027" type="#_x0000_t202" style="position:absolute;left:0;text-align:left;margin-left:-15.3pt;margin-top:-10.95pt;width:3in;height:128.2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" strokecolor="white" strokeweight=".5pt">
                <v:fill opacity="0"/>
                <v:textbox inset="1.25pt,1.25pt,1.25pt,1.25pt">
                  <w:txbxContent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Башкортостан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 xml:space="preserve"> 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Республика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Һ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ы</w:t>
                      </w:r>
                      <w:r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  <w:t>ның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Ҡыйғы районы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муниципал районының</w:t>
                      </w:r>
                    </w:p>
                    <w:p w:rsidR="009E5848" w:rsidRDefault="008C20BF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Тубәнге Ҡыйғы </w:t>
                      </w:r>
                      <w:r w:rsidR="009E5848">
                        <w:rPr>
                          <w:bCs/>
                          <w:caps/>
                          <w:sz w:val="24"/>
                          <w:szCs w:val="24"/>
                        </w:rPr>
                        <w:t>АУЫЛ</w:t>
                      </w:r>
                    </w:p>
                    <w:p w:rsidR="008C20BF" w:rsidRDefault="009E5848" w:rsidP="008C20BF">
                      <w:pPr>
                        <w:pStyle w:val="11"/>
                        <w:rPr>
                          <w:bCs/>
                          <w:caps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bCs/>
                          <w:caps/>
                          <w:sz w:val="24"/>
                          <w:szCs w:val="24"/>
                        </w:rPr>
                        <w:t>СОВЕТЫ</w:t>
                      </w:r>
                      <w:r w:rsidR="008C20BF">
                        <w:rPr>
                          <w:bCs/>
                          <w:caps/>
                          <w:sz w:val="24"/>
                          <w:szCs w:val="24"/>
                        </w:rPr>
                        <w:t xml:space="preserve"> ауыл</w:t>
                      </w:r>
                    </w:p>
                    <w:p w:rsidR="008C20BF" w:rsidRDefault="008C20BF" w:rsidP="008C20BF">
                      <w:pPr>
                        <w:pStyle w:val="11"/>
                        <w:rPr>
                          <w:bCs/>
                          <w:caps/>
                          <w:color w:val="000000"/>
                          <w:sz w:val="24"/>
                          <w:szCs w:val="24"/>
                          <w:lang w:val="ba-RU"/>
                        </w:rPr>
                      </w:pPr>
                      <w:r>
                        <w:rPr>
                          <w:caps/>
                          <w:sz w:val="24"/>
                          <w:szCs w:val="24"/>
                        </w:rPr>
                        <w:t>хакими</w:t>
                      </w:r>
                      <w:r>
                        <w:rPr>
                          <w:caps/>
                          <w:sz w:val="24"/>
                          <w:szCs w:val="24"/>
                          <w:lang w:val="tt-RU"/>
                        </w:rPr>
                        <w:t>ә</w:t>
                      </w:r>
                      <w:r>
                        <w:rPr>
                          <w:caps/>
                          <w:sz w:val="24"/>
                          <w:szCs w:val="24"/>
                        </w:rPr>
                        <w:t>те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(Башкортостан Республикаһының Кыйғы</w:t>
                      </w:r>
                    </w:p>
                    <w:p w:rsidR="008C20BF" w:rsidRDefault="008C20BF" w:rsidP="008C20BF">
                      <w:pPr>
                        <w:jc w:val="center"/>
                        <w:rPr>
                          <w:lang w:val="ba-RU"/>
                        </w:rPr>
                      </w:pPr>
                      <w:r>
                        <w:rPr>
                          <w:lang w:val="ba-RU"/>
                        </w:rPr>
                        <w:t>районы Түбәнге Кыйғы ауыл советы)</w:t>
                      </w:r>
                    </w:p>
                    <w:p w:rsidR="008C20BF" w:rsidRDefault="008C20BF" w:rsidP="008C20BF">
                      <w:pPr>
                        <w:jc w:val="center"/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  <w:sz w:val="22"/>
                          <w:szCs w:val="22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  <w:p w:rsidR="008C20BF" w:rsidRDefault="008C20BF" w:rsidP="008C20BF">
                      <w:pPr>
                        <w:jc w:val="center"/>
                        <w:rPr>
                          <w:rFonts w:ascii="Arial New Bash" w:hAnsi="Arial New Bas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color w:val="00FF00"/>
        </w:rPr>
        <w:t xml:space="preserve">                            </w:t>
      </w:r>
    </w:p>
    <w:p w:rsidR="008C20BF" w:rsidRDefault="008C20BF" w:rsidP="008C20BF">
      <w:pPr>
        <w:tabs>
          <w:tab w:val="center" w:pos="4677"/>
        </w:tabs>
        <w:rPr>
          <w:color w:val="00FF00"/>
        </w:rPr>
      </w:pPr>
      <w:r>
        <w:rPr>
          <w:color w:val="00FF00"/>
        </w:rPr>
        <w:t xml:space="preserve"> </w:t>
      </w:r>
      <w:r>
        <w:rPr>
          <w:color w:val="00FF00"/>
        </w:rPr>
        <w:tab/>
      </w:r>
    </w:p>
    <w:p w:rsidR="008C20BF" w:rsidRDefault="008C20BF" w:rsidP="008C20BF">
      <w:pPr>
        <w:rPr>
          <w:color w:val="00FF00"/>
        </w:rPr>
      </w:pPr>
      <w:r>
        <w:rPr>
          <w:color w:val="00FF00"/>
        </w:rPr>
        <w:t xml:space="preserve"> </w:t>
      </w:r>
    </w:p>
    <w:p w:rsidR="008C20BF" w:rsidRDefault="008C20BF" w:rsidP="008C20BF">
      <w:pPr>
        <w:rPr>
          <w:color w:val="00FF00"/>
        </w:rPr>
      </w:pPr>
    </w:p>
    <w:p w:rsidR="008C20BF" w:rsidRDefault="008C20BF" w:rsidP="008C20BF"/>
    <w:p w:rsidR="008C20BF" w:rsidRDefault="008C20BF" w:rsidP="008C20BF"/>
    <w:p w:rsidR="008C20BF" w:rsidRDefault="008C20BF" w:rsidP="008C20BF">
      <w:pPr>
        <w:rPr>
          <w:lang w:val="ba-RU"/>
        </w:rPr>
      </w:pPr>
    </w:p>
    <w:p w:rsidR="008C20BF" w:rsidRDefault="008C20BF" w:rsidP="008C20BF">
      <w:pPr>
        <w:rPr>
          <w:b/>
          <w:sz w:val="28"/>
          <w:szCs w:val="28"/>
          <w:lang w:val="ba-RU"/>
        </w:rPr>
      </w:pPr>
      <w:r>
        <w:rPr>
          <w:lang w:val="ba-RU"/>
        </w:rPr>
        <w:tab/>
      </w:r>
    </w:p>
    <w:p w:rsidR="008C20BF" w:rsidRDefault="008C20BF" w:rsidP="006713E2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E0E085" wp14:editId="53122502">
                <wp:simplePos x="0" y="0"/>
                <wp:positionH relativeFrom="column">
                  <wp:posOffset>-152400</wp:posOffset>
                </wp:positionH>
                <wp:positionV relativeFrom="paragraph">
                  <wp:posOffset>178435</wp:posOffset>
                </wp:positionV>
                <wp:extent cx="6400800" cy="0"/>
                <wp:effectExtent l="9525" t="13335" r="9525" b="57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248B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14.05pt" to="492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b/>
          <w:sz w:val="28"/>
          <w:szCs w:val="28"/>
          <w:lang w:val="ba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B87408" wp14:editId="1C48115A">
                <wp:simplePos x="0" y="0"/>
                <wp:positionH relativeFrom="column">
                  <wp:posOffset>-152400</wp:posOffset>
                </wp:positionH>
                <wp:positionV relativeFrom="paragraph">
                  <wp:posOffset>115570</wp:posOffset>
                </wp:positionV>
                <wp:extent cx="6400800" cy="0"/>
                <wp:effectExtent l="28575" t="26670" r="2857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C9815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9.1pt" to="492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" strokeweight="1.06mm">
                <v:stroke joinstyle="miter"/>
              </v:line>
            </w:pict>
          </mc:Fallback>
        </mc:AlternateContent>
      </w:r>
    </w:p>
    <w:p w:rsidR="008C20BF" w:rsidRDefault="008C20BF" w:rsidP="006713E2">
      <w:pPr>
        <w:jc w:val="center"/>
        <w:rPr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ПОСТАНОВЛЕНИЕ</w:t>
      </w:r>
      <w:r>
        <w:rPr>
          <w:sz w:val="28"/>
          <w:szCs w:val="28"/>
          <w:lang w:val="ba-RU"/>
        </w:rPr>
        <w:t xml:space="preserve">    </w:t>
      </w:r>
    </w:p>
    <w:p w:rsidR="008C20BF" w:rsidRDefault="001A07CF" w:rsidP="008C20BF">
      <w:pPr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“</w:t>
      </w:r>
      <w:r w:rsidR="007F363F">
        <w:rPr>
          <w:sz w:val="28"/>
          <w:szCs w:val="28"/>
          <w:lang w:val="ba-RU"/>
        </w:rPr>
        <w:t>1</w:t>
      </w:r>
      <w:r w:rsidR="00B80126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83B26">
        <w:rPr>
          <w:sz w:val="28"/>
          <w:szCs w:val="28"/>
          <w:lang w:val="ba-RU"/>
        </w:rPr>
        <w:t>февраль</w:t>
      </w:r>
      <w:r w:rsidR="008C20BF">
        <w:rPr>
          <w:sz w:val="28"/>
          <w:szCs w:val="28"/>
          <w:lang w:val="ba-RU"/>
        </w:rPr>
        <w:t xml:space="preserve"> </w:t>
      </w:r>
      <w:r w:rsidR="00E375B1">
        <w:rPr>
          <w:sz w:val="28"/>
          <w:szCs w:val="28"/>
          <w:lang w:val="ba-RU"/>
        </w:rPr>
        <w:t>2021</w:t>
      </w:r>
      <w:r w:rsidR="00252E04">
        <w:rPr>
          <w:sz w:val="28"/>
          <w:szCs w:val="28"/>
          <w:lang w:val="ba-RU"/>
        </w:rPr>
        <w:t xml:space="preserve"> й.                    </w:t>
      </w:r>
      <w:r w:rsidR="00252E04">
        <w:rPr>
          <w:sz w:val="28"/>
          <w:szCs w:val="28"/>
          <w:lang w:val="ba-RU"/>
        </w:rPr>
        <w:tab/>
      </w:r>
      <w:r w:rsidR="00B80126">
        <w:rPr>
          <w:sz w:val="28"/>
          <w:szCs w:val="28"/>
          <w:lang w:val="ba-RU"/>
        </w:rPr>
        <w:t xml:space="preserve">   № 6</w:t>
      </w:r>
      <w:r w:rsidR="008C20BF">
        <w:rPr>
          <w:sz w:val="28"/>
          <w:szCs w:val="28"/>
          <w:lang w:val="ba-RU"/>
        </w:rPr>
        <w:t xml:space="preserve">   </w:t>
      </w:r>
      <w:r w:rsidR="008C20BF">
        <w:rPr>
          <w:sz w:val="28"/>
          <w:szCs w:val="28"/>
          <w:lang w:val="ba-RU"/>
        </w:rPr>
        <w:tab/>
        <w:t xml:space="preserve">         </w:t>
      </w:r>
      <w:r w:rsidR="009E5848">
        <w:rPr>
          <w:sz w:val="28"/>
          <w:szCs w:val="28"/>
          <w:lang w:val="ba-RU"/>
        </w:rPr>
        <w:tab/>
      </w:r>
      <w:r w:rsidR="00E375B1">
        <w:rPr>
          <w:sz w:val="28"/>
          <w:szCs w:val="28"/>
          <w:lang w:val="ba-RU"/>
        </w:rPr>
        <w:t>“</w:t>
      </w:r>
      <w:r w:rsidR="007F363F">
        <w:rPr>
          <w:sz w:val="28"/>
          <w:szCs w:val="28"/>
          <w:lang w:val="ba-RU"/>
        </w:rPr>
        <w:t>1</w:t>
      </w:r>
      <w:r w:rsidR="005E6D6D">
        <w:rPr>
          <w:sz w:val="28"/>
          <w:szCs w:val="28"/>
          <w:lang w:val="ba-RU"/>
        </w:rPr>
        <w:t>5</w:t>
      </w:r>
      <w:r w:rsidR="00E375B1">
        <w:rPr>
          <w:sz w:val="28"/>
          <w:szCs w:val="28"/>
          <w:lang w:val="ba-RU"/>
        </w:rPr>
        <w:t xml:space="preserve">” </w:t>
      </w:r>
      <w:r w:rsidR="00341BB1">
        <w:rPr>
          <w:sz w:val="28"/>
          <w:szCs w:val="28"/>
          <w:lang w:val="ba-RU"/>
        </w:rPr>
        <w:t>февраля</w:t>
      </w:r>
      <w:r w:rsidR="00E375B1">
        <w:rPr>
          <w:sz w:val="28"/>
          <w:szCs w:val="28"/>
          <w:lang w:val="ba-RU"/>
        </w:rPr>
        <w:t xml:space="preserve"> 2021</w:t>
      </w:r>
      <w:r w:rsidR="008C20BF">
        <w:rPr>
          <w:sz w:val="28"/>
          <w:szCs w:val="28"/>
          <w:lang w:val="ba-RU"/>
        </w:rPr>
        <w:t xml:space="preserve"> г.</w:t>
      </w:r>
    </w:p>
    <w:p w:rsidR="008C20BF" w:rsidRDefault="008C20BF" w:rsidP="008C20BF">
      <w:pPr>
        <w:rPr>
          <w:bCs/>
          <w:szCs w:val="28"/>
        </w:rPr>
      </w:pPr>
      <w:r w:rsidRPr="00252E04">
        <w:rPr>
          <w:bCs/>
          <w:caps/>
        </w:rPr>
        <w:t xml:space="preserve">  </w:t>
      </w:r>
      <w:r w:rsidRPr="00252E04">
        <w:rPr>
          <w:bCs/>
          <w:szCs w:val="28"/>
        </w:rPr>
        <w:t xml:space="preserve">Тубәнге Ҡыйғы ауылы                                </w:t>
      </w:r>
      <w:r w:rsidRPr="00252E04">
        <w:rPr>
          <w:bCs/>
          <w:szCs w:val="28"/>
        </w:rPr>
        <w:tab/>
      </w:r>
      <w:r w:rsidRPr="00252E04">
        <w:rPr>
          <w:bCs/>
          <w:szCs w:val="28"/>
        </w:rPr>
        <w:tab/>
      </w:r>
      <w:r w:rsidR="00252E04" w:rsidRPr="00252E04">
        <w:rPr>
          <w:bCs/>
          <w:szCs w:val="28"/>
        </w:rPr>
        <w:tab/>
      </w:r>
      <w:r w:rsidRPr="00252E04">
        <w:rPr>
          <w:bCs/>
          <w:szCs w:val="28"/>
        </w:rPr>
        <w:t xml:space="preserve">с. Нижние Киги </w:t>
      </w:r>
    </w:p>
    <w:p w:rsidR="00383B26" w:rsidRDefault="00383B26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61B7B" w:rsidRDefault="00B61B7B" w:rsidP="00383B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80126" w:rsidRPr="00B80126" w:rsidRDefault="00B80126" w:rsidP="00B80126">
      <w:pPr>
        <w:pStyle w:val="ConsPlusNormal"/>
        <w:ind w:firstLine="709"/>
        <w:jc w:val="center"/>
        <w:outlineLvl w:val="0"/>
        <w:rPr>
          <w:b/>
          <w:szCs w:val="28"/>
        </w:rPr>
      </w:pPr>
      <w:r w:rsidRPr="00B80126">
        <w:rPr>
          <w:b/>
        </w:rPr>
        <w:t>Об утверждении Порядка исполнения бюджета сельского поселения</w:t>
      </w:r>
    </w:p>
    <w:p w:rsidR="00B80126" w:rsidRPr="00B80126" w:rsidRDefault="00B80126" w:rsidP="00B80126">
      <w:pPr>
        <w:pStyle w:val="ConsPlusNormal"/>
        <w:ind w:firstLine="709"/>
        <w:jc w:val="center"/>
        <w:outlineLvl w:val="0"/>
        <w:rPr>
          <w:b/>
        </w:rPr>
      </w:pPr>
      <w:r>
        <w:rPr>
          <w:b/>
        </w:rPr>
        <w:t>Нижнекигинский</w:t>
      </w:r>
      <w:r w:rsidRPr="00B80126">
        <w:rPr>
          <w:b/>
        </w:rPr>
        <w:t xml:space="preserve"> сельсовет муниципального района Кигинский район</w:t>
      </w:r>
      <w:r>
        <w:rPr>
          <w:b/>
        </w:rPr>
        <w:t xml:space="preserve"> </w:t>
      </w:r>
      <w:r w:rsidRPr="00B80126">
        <w:rPr>
          <w:b/>
        </w:rPr>
        <w:t>Республики Башкортостан по расходам и источникам</w:t>
      </w:r>
    </w:p>
    <w:p w:rsidR="00B80126" w:rsidRPr="00B80126" w:rsidRDefault="00B80126" w:rsidP="00B80126">
      <w:pPr>
        <w:pStyle w:val="ConsPlusNormal"/>
        <w:ind w:firstLine="709"/>
        <w:jc w:val="center"/>
        <w:outlineLvl w:val="0"/>
        <w:rPr>
          <w:b/>
        </w:rPr>
      </w:pPr>
      <w:r w:rsidRPr="00B80126">
        <w:rPr>
          <w:b/>
        </w:rPr>
        <w:t>финансирования дефицита бюджета</w:t>
      </w:r>
    </w:p>
    <w:p w:rsidR="00584CFD" w:rsidRDefault="00584CFD" w:rsidP="00584C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</w:t>
      </w:r>
      <w:hyperlink r:id="rId9" w:history="1">
        <w:r>
          <w:rPr>
            <w:rStyle w:val="a7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219.2 Бюджетного кодекса Российской Федерации, руководствуясь Уставом сельского поселения Нижнекигинский сельсовет муниципального района Кигинский район Республики Башкортостан, п о с т а н о в л я ю:</w:t>
      </w:r>
    </w:p>
    <w:p w:rsidR="00584CFD" w:rsidRDefault="00584CFD" w:rsidP="00584CFD">
      <w:pPr>
        <w:pStyle w:val="af3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Порядок исполнения бюджета</w:t>
      </w:r>
      <w:r>
        <w:t xml:space="preserve"> </w:t>
      </w:r>
      <w:r>
        <w:rPr>
          <w:sz w:val="28"/>
          <w:szCs w:val="28"/>
        </w:rPr>
        <w:t>сельского поселения Нижнекигинский сельсовет муниципального района Кигинский район Республики Башкортостан по расходам и источникам финансирования дефицита бюджета.</w:t>
      </w:r>
    </w:p>
    <w:p w:rsidR="00584CFD" w:rsidRDefault="00584CFD" w:rsidP="00584CFD">
      <w:pPr>
        <w:pStyle w:val="af3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2021 года.</w:t>
      </w:r>
    </w:p>
    <w:p w:rsidR="00584CFD" w:rsidRDefault="00584CFD" w:rsidP="00584CFD">
      <w:pPr>
        <w:pStyle w:val="af3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постановление Администрации сельского поселения Нижнекигинский сельсовет муниципального района Кигинский район Республики Башкортостан </w:t>
      </w:r>
      <w:r>
        <w:rPr>
          <w:color w:val="FF0000"/>
          <w:sz w:val="28"/>
          <w:szCs w:val="28"/>
        </w:rPr>
        <w:t xml:space="preserve">от 12 декабря 2019 года № 85 «Об утверждении Порядка исполнения бюджета сельского поселения </w:t>
      </w:r>
      <w:r>
        <w:rPr>
          <w:sz w:val="28"/>
          <w:szCs w:val="28"/>
        </w:rPr>
        <w:t>Нижнекигинский сельсовет муниципального района Кигинский район Республики Башкортостан по расходам и источникам финансирования дефицита бюджета сельского поселения Нижнекигинский сельсовет муниципального района Кигинский район Республики Башкортостан».</w:t>
      </w:r>
    </w:p>
    <w:p w:rsidR="00584CFD" w:rsidRDefault="00584CFD" w:rsidP="00584CFD">
      <w:pPr>
        <w:pStyle w:val="af3"/>
        <w:widowControl w:val="0"/>
        <w:numPr>
          <w:ilvl w:val="0"/>
          <w:numId w:val="1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584CFD" w:rsidRDefault="00584CFD" w:rsidP="00584CF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84CFD" w:rsidRDefault="00584CFD" w:rsidP="00584CFD">
      <w:pPr>
        <w:pStyle w:val="ConsPlusNormal"/>
        <w:tabs>
          <w:tab w:val="left" w:pos="2614"/>
          <w:tab w:val="left" w:pos="6946"/>
        </w:tabs>
        <w:rPr>
          <w:rFonts w:eastAsiaTheme="minorHAnsi"/>
          <w:szCs w:val="28"/>
          <w:lang w:eastAsia="en-US"/>
        </w:rPr>
      </w:pPr>
      <w:r>
        <w:t xml:space="preserve">Глава сельского поселения                                                  Нуриев А.У. </w:t>
      </w:r>
    </w:p>
    <w:p w:rsidR="00584CFD" w:rsidRDefault="00584CFD" w:rsidP="00584CFD">
      <w:pPr>
        <w:jc w:val="both"/>
        <w:rPr>
          <w:sz w:val="20"/>
          <w:szCs w:val="20"/>
          <w:lang w:bidi="ru-RU"/>
        </w:rPr>
      </w:pPr>
    </w:p>
    <w:p w:rsidR="00584CFD" w:rsidRDefault="00584CFD" w:rsidP="00584CFD">
      <w:pPr>
        <w:jc w:val="both"/>
        <w:rPr>
          <w:sz w:val="28"/>
          <w:szCs w:val="28"/>
        </w:rPr>
      </w:pPr>
      <w:r>
        <w:rPr>
          <w:sz w:val="20"/>
          <w:szCs w:val="20"/>
          <w:lang w:bidi="ru-RU"/>
        </w:rPr>
        <w:t>Исп: Хакимьянова И.В.</w:t>
      </w:r>
    </w:p>
    <w:p w:rsidR="00584CFD" w:rsidRDefault="00584CFD" w:rsidP="00584CFD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bookmarkStart w:id="0" w:name="P33"/>
      <w:bookmarkEnd w:id="0"/>
    </w:p>
    <w:p w:rsidR="00584CFD" w:rsidRDefault="00584CFD" w:rsidP="00584CFD">
      <w:pPr>
        <w:widowControl w:val="0"/>
        <w:autoSpaceDE w:val="0"/>
        <w:autoSpaceDN w:val="0"/>
        <w:ind w:left="4248" w:firstLine="708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84CFD" w:rsidRDefault="00584CFD" w:rsidP="00584CFD">
      <w:pPr>
        <w:widowControl w:val="0"/>
        <w:autoSpaceDE w:val="0"/>
        <w:autoSpaceDN w:val="0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постановлением</w:t>
      </w:r>
    </w:p>
    <w:p w:rsidR="00584CFD" w:rsidRDefault="00584CFD" w:rsidP="00584CFD">
      <w:pPr>
        <w:widowControl w:val="0"/>
        <w:autoSpaceDE w:val="0"/>
        <w:autoSpaceDN w:val="0"/>
        <w:ind w:left="4944"/>
        <w:contextualSpacing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 Нижнекигинский сельсовет муниципального района Кигинский район Республики Башкортостан</w:t>
      </w:r>
    </w:p>
    <w:p w:rsidR="00584CFD" w:rsidRDefault="007F363F" w:rsidP="00584CFD">
      <w:pPr>
        <w:widowControl w:val="0"/>
        <w:autoSpaceDE w:val="0"/>
        <w:autoSpaceDN w:val="0"/>
        <w:ind w:left="4944"/>
        <w:contextualSpacing/>
        <w:rPr>
          <w:sz w:val="28"/>
          <w:szCs w:val="28"/>
        </w:rPr>
      </w:pPr>
      <w:r>
        <w:rPr>
          <w:sz w:val="28"/>
          <w:szCs w:val="28"/>
        </w:rPr>
        <w:t>от 1</w:t>
      </w:r>
      <w:bookmarkStart w:id="1" w:name="_GoBack"/>
      <w:bookmarkEnd w:id="1"/>
      <w:r w:rsidR="00584CFD">
        <w:rPr>
          <w:sz w:val="28"/>
          <w:szCs w:val="28"/>
        </w:rPr>
        <w:t>5 февраля 2021 г. № 6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исполнения бюджета сельского поселения Нижнекигинский сельсовет муниципального района Кигинский район Республики Башкортостан по расходам и источникам финансирования дефицита бюджета 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разработан в соответствии со </w:t>
      </w:r>
      <w:hyperlink r:id="rId10" w:history="1">
        <w:r>
          <w:rPr>
            <w:rStyle w:val="a7"/>
            <w:sz w:val="28"/>
            <w:szCs w:val="28"/>
          </w:rPr>
          <w:t>статьями 219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rStyle w:val="a7"/>
            <w:sz w:val="28"/>
            <w:szCs w:val="28"/>
          </w:rPr>
          <w:t>219.2</w:t>
        </w:r>
      </w:hyperlink>
      <w:r>
        <w:rPr>
          <w:sz w:val="28"/>
          <w:szCs w:val="28"/>
        </w:rPr>
        <w:t xml:space="preserve"> Бюджетного кодекса Российской Федерации (далее – БК РФ), Положением о бюджетом процессе в сельском поселении Нижнекигинский сельсовет муниципальном районе Кигинский район Республики Башкортостан и устанавливает порядок исполнения бюджета сельского поселения Нижнекигинский сельсовет муниципального района Кигинский район Республики Башкортостан по расходам и выплатам по источникам финансирования дефицита бюджета.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Исполнение бюджета сельского поселения Нижнекигинский сельсовет муниципального района Кигинский район Республики Башкортостан по расходам и выплатам по источникам финансирования дефицита бюджета предусматривает: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принятие и учет бюджетных и денежных обязательств получателями средств бюджета сельского поселения Нижнекигинский сельсовет муниципального района Кигинский район Республики Башкортостан (далее – получатели средств) в пределах доведенных лимитов бюджетных обязательств, администраторами источников финансирования дефицита бюджета сельского поселения Нижнекигинский сельсовет муниципального района Кигинский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Нижнекигинский сельсовет муниципального района Кигинский район Республики Башкортостан (далее – средства бюджета сельского поселения);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поселения;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Администрацией сельского поселения Нижнекигинский сельсовет муниципального района Кигинский район Республики Башкортостан (далее – Администрация сельского поселения) оплаты денежных обязательств </w:t>
      </w:r>
      <w:r>
        <w:rPr>
          <w:sz w:val="28"/>
          <w:szCs w:val="28"/>
        </w:rPr>
        <w:lastRenderedPageBreak/>
        <w:t>клиентов, подлежащих оплате за счет средств бюджета сельского поселения;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подтверждение исполнения денежных обязательств клиентов, подлежащих оплате за счет средств бюджета сельского поселения.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3. Казначейское обслуживание исполнения бюджета сельского поселения Нижнекигинский сельсовет осуществляется Управлением Федерального казначейства по Республике Башкортостан (далее – УФК по Республике Башкортостан) по варианту с открытием лицевого счета бюджета Администрацию сельского поселения.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 Для осуществления и отражения операций по исполнению бюджета сельского поселения Нижнекигинский сельсовет муниципального района Кигинский район Республики Башкортостан Администрацию сельского поселения в УФК по Республике Башкортостан открывается казначейский счет по коду вида 03231 «средства местных бюджетов».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II. Принятие клиентами бюджетных обязательств, подлежащих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исполнению за счет средств бюджета сельского поселения Нижнекигинский сельсовет муниципального района Кигинский район 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center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Клиент принимает бюджетные обязательства, подлежащие исполнению за счет средств бюджета сельского поселения Нижнекигинский сельсовет муниципального района Кигинский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Принятие бюджетных обязательств осуществляется клиентом </w:t>
      </w:r>
      <w:r>
        <w:rPr>
          <w:sz w:val="28"/>
          <w:szCs w:val="28"/>
        </w:rPr>
        <w:br/>
        <w:t>в пределах доведенных до него лимитов бюджетных обязательств и бюджетных ассигнований.</w:t>
      </w:r>
    </w:p>
    <w:p w:rsidR="00584CFD" w:rsidRDefault="00584CFD" w:rsidP="00584CFD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Заключение и оплата клиентом муниципальных контрактов, иных договоров, подлежащих исполнению за счет средств бюджета сельского поселения Нижнекигинский сельсовет муниципального района Кигинский район Республики Башкортостан, производятся в пределах доведенных ему по кодам классификации расходов бюджета сельского поселения Нижнекигинский сельсовет муниципального района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12" w:history="1">
        <w:r>
          <w:rPr>
            <w:rStyle w:val="a7"/>
            <w:sz w:val="28"/>
            <w:szCs w:val="28"/>
          </w:rPr>
          <w:t>пункта 6 статьи 161</w:t>
        </w:r>
      </w:hyperlink>
      <w:r>
        <w:rPr>
          <w:sz w:val="28"/>
          <w:szCs w:val="28"/>
        </w:rPr>
        <w:t xml:space="preserve"> БК РФ.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III. Подтверждение клиентами денежных обязательств,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подлежащих оплате за счет средств бюджета сельского поселения Нижнекигинский сельсовет муниципального района муниципального района Кигинский район Республики Башкортостан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 Клиент подтверждает обязанность оплатить за счет средств бюджета сельского поселения Нижнекигинский сельсовет муниципального района муниципального района Кигинский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Оформление Распоряжений и иных документов, представляемых клиентами в Администрацию сельского поселения для санкционирования оплаты денежных обязательств, осуществляется в соответствии с требованиями </w:t>
      </w:r>
      <w:hyperlink r:id="rId13" w:history="1">
        <w:r>
          <w:rPr>
            <w:rStyle w:val="a7"/>
            <w:sz w:val="28"/>
            <w:szCs w:val="28"/>
          </w:rPr>
          <w:t>БК</w:t>
        </w:r>
      </w:hyperlink>
      <w:r>
        <w:rPr>
          <w:sz w:val="28"/>
          <w:szCs w:val="28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Администрации сельского поселения Нижнекигинский сельсовет муниципального района Кигинский район Республики Башкортостан.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10. При исполнении бюджета сельского поселения Нижнекигинский сельсовет муниципального района Кигинский район Республики Башкортостан информационный обмен между клиентами и Администрацией сельского поселения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Если у клиента или Администрации сельского поселения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Документооборот при исполнении бюджета сельского поселения Нижнекигинский сельсовет муниципального района Кигинский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IV. Санкционирование оплаты денежных обязательств клиентов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Администрация сельского поселения осуществляет постановку на учет бюджетных и денежных обязательств в соответствии с </w:t>
      </w:r>
      <w:hyperlink r:id="rId14" w:history="1">
        <w:r>
          <w:rPr>
            <w:rStyle w:val="a7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учета бюджетных и денежных обязательств получателей средств бюджета сельского поселения Нижнекигинский сельсовет муниципального района Кигинский район </w:t>
      </w:r>
      <w:r>
        <w:rPr>
          <w:sz w:val="28"/>
          <w:szCs w:val="28"/>
        </w:rPr>
        <w:lastRenderedPageBreak/>
        <w:t>Республики Башкортостан, установленным Администрацией сельского поселения Нижнекигинский сельсовет муниципального района Кигинский район Республики Башкортостан.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Для оплаты денежных обязательств клиенты представляют </w:t>
      </w:r>
      <w:r>
        <w:rPr>
          <w:sz w:val="28"/>
          <w:szCs w:val="28"/>
        </w:rPr>
        <w:br/>
        <w:t>в Администрацию сельского поселения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>
          <w:rPr>
            <w:rStyle w:val="a7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санкционирования оплаты денежных обязательств получателей средств бюджета сельского поселения Нижнекигинский сельсовет муниципального района Кигинский район Республики Башкортостан и администраторов источников финансирования дефицита бюджета сельского поселения Нижнекигинский сельсовет муниципального района Кигинский район Республики Башкортостан, утвержденным постановлением Администрации сельского поселения Нижнекигинский сельсовет муниципального района Кигинский район Республики Башкортостан </w:t>
      </w:r>
      <w:r>
        <w:rPr>
          <w:color w:val="FF0000"/>
          <w:sz w:val="28"/>
          <w:szCs w:val="28"/>
        </w:rPr>
        <w:t xml:space="preserve">от 05.12.2019 года N 84А </w:t>
      </w:r>
      <w:r>
        <w:rPr>
          <w:sz w:val="28"/>
          <w:szCs w:val="28"/>
        </w:rPr>
        <w:t>(далее – Порядок санкционирования).</w:t>
      </w:r>
    </w:p>
    <w:p w:rsidR="00584CFD" w:rsidRDefault="00584CFD" w:rsidP="00584C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14. Администрация сельского поселения при постановке на учет бюджетных и денежных обязательств, а также при санкционировании оплаты денежных обязательств осуществляют контроль за: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Нижнекигинский сельсовет муниципального района Кигинский район Республики Башкортостан и кодам классификации источников финансирования дефицитов бюджетов;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соответствием информации о денежном обязательстве информации </w:t>
      </w:r>
      <w:r>
        <w:rPr>
          <w:sz w:val="28"/>
          <w:szCs w:val="28"/>
        </w:rPr>
        <w:br/>
        <w:t>о поставленном на учет соответствующем бюджетном обязательстве;</w:t>
      </w:r>
    </w:p>
    <w:p w:rsidR="00584CFD" w:rsidRDefault="00584CFD" w:rsidP="00584CFD">
      <w:pPr>
        <w:autoSpaceDE w:val="0"/>
        <w:autoSpaceDN w:val="0"/>
        <w:adjustRightInd w:val="0"/>
        <w:spacing w:before="3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соответствием информации, указанной в Распоряжении информации </w:t>
      </w:r>
      <w:r>
        <w:rPr>
          <w:sz w:val="28"/>
          <w:szCs w:val="28"/>
        </w:rPr>
        <w:br/>
        <w:t>о денежном обязательстве;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за соответствием сведений о муниципальном контракте в реестре контрактов, предусмотренном </w:t>
      </w:r>
      <w:hyperlink r:id="rId16" w:history="1">
        <w:r>
          <w:rPr>
            <w:rStyle w:val="a7"/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муниципального контракта.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>
        <w:rPr>
          <w:sz w:val="28"/>
          <w:szCs w:val="28"/>
        </w:rPr>
        <w:br/>
        <w:t>до администратора бюджетных ассигнований.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Санкционирование оплаты денежных обязательств осуществляется </w:t>
      </w:r>
      <w:r>
        <w:rPr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584CFD" w:rsidRDefault="00584CFD" w:rsidP="00584CFD">
      <w:pPr>
        <w:autoSpaceDE w:val="0"/>
        <w:autoSpaceDN w:val="0"/>
        <w:adjustRightInd w:val="0"/>
        <w:spacing w:before="240"/>
        <w:ind w:firstLine="709"/>
        <w:contextualSpacing/>
        <w:jc w:val="both"/>
        <w:rPr>
          <w:sz w:val="28"/>
          <w:szCs w:val="28"/>
        </w:rPr>
      </w:pP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V. Подтверждение исполнения денежных обязательств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клиентов, подлежащих оплате за счет средств бюджета сельского поселения Нижнекигинский сельсовет муниципального района Кигинский район </w:t>
      </w:r>
    </w:p>
    <w:p w:rsidR="00584CFD" w:rsidRDefault="00584CFD" w:rsidP="00584CFD">
      <w:pPr>
        <w:widowControl w:val="0"/>
        <w:autoSpaceDE w:val="0"/>
        <w:autoSpaceDN w:val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584CFD" w:rsidRDefault="00584CFD" w:rsidP="00584CFD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84CFD" w:rsidRDefault="00584CFD" w:rsidP="00584CF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>
        <w:rPr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неденежных операций </w:t>
      </w:r>
      <w:r>
        <w:rPr>
          <w:sz w:val="28"/>
          <w:szCs w:val="28"/>
        </w:rPr>
        <w:br/>
        <w:t>по исполнению денежных обязательств получателей средств.</w:t>
      </w:r>
    </w:p>
    <w:p w:rsidR="00584CFD" w:rsidRDefault="00584CFD" w:rsidP="00584CF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16. Подтверждение исполнения денежных обязательств клиентов осуществляется Администрацией сельского поселения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 сельского поселения,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584CFD" w:rsidRDefault="00584CFD" w:rsidP="00584CFD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Оформление и выдача клиентам выписок из их лицевых счетов осуществляются Администрацией сельского поселения в соответствии с </w:t>
      </w:r>
      <w:hyperlink r:id="rId17" w:history="1">
        <w:r>
          <w:rPr>
            <w:rStyle w:val="a7"/>
            <w:sz w:val="28"/>
            <w:szCs w:val="28"/>
          </w:rPr>
          <w:t>Порядком</w:t>
        </w:r>
      </w:hyperlink>
      <w:r>
        <w:rPr>
          <w:sz w:val="28"/>
          <w:szCs w:val="28"/>
        </w:rPr>
        <w:t xml:space="preserve"> открытия и ведения лицевых счетов в Администрации сельского поселения Нижнекигинский сельсовет муниципального района Кигинский район Республики Башкортостан, установленным Администрацией сельского поселения Нижнекигинский сельсовет муниципального района Кигинский район </w:t>
      </w:r>
      <w:r>
        <w:rPr>
          <w:sz w:val="28"/>
          <w:szCs w:val="28"/>
        </w:rPr>
        <w:lastRenderedPageBreak/>
        <w:t>Республики Башкортостан.</w:t>
      </w:r>
    </w:p>
    <w:p w:rsidR="00584CFD" w:rsidRDefault="00584CFD" w:rsidP="00584CFD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84CFD" w:rsidRDefault="00584CFD" w:rsidP="00584CFD"/>
    <w:p w:rsidR="00584CFD" w:rsidRDefault="00584CFD" w:rsidP="00584CFD"/>
    <w:p w:rsidR="00584CFD" w:rsidRDefault="00584CFD" w:rsidP="00584CFD"/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 Порядку исполнения бюджета 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Нижнекигинский </w:t>
      </w:r>
    </w:p>
    <w:p w:rsidR="00584CFD" w:rsidRDefault="00584CFD" w:rsidP="00584CFD">
      <w:pPr>
        <w:ind w:left="4248" w:firstLine="708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сельсовет муниципального района 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Кигинский район Республики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Башкортостан по расходам и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источникам финансирования </w:t>
      </w:r>
    </w:p>
    <w:p w:rsidR="00584CFD" w:rsidRDefault="00584CFD" w:rsidP="00584C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дефицита бюджета </w:t>
      </w:r>
    </w:p>
    <w:p w:rsidR="00584CFD" w:rsidRDefault="00584CFD" w:rsidP="00584CFD">
      <w:pPr>
        <w:ind w:left="5812"/>
        <w:rPr>
          <w:sz w:val="28"/>
          <w:szCs w:val="28"/>
        </w:rPr>
      </w:pPr>
    </w:p>
    <w:p w:rsidR="00584CFD" w:rsidRDefault="00584CFD" w:rsidP="00584CFD">
      <w:pPr>
        <w:pStyle w:val="ConsPlusTitle"/>
        <w:jc w:val="center"/>
        <w:rPr>
          <w:szCs w:val="28"/>
        </w:rPr>
      </w:pPr>
      <w:r>
        <w:rPr>
          <w:szCs w:val="28"/>
        </w:rPr>
        <w:t xml:space="preserve">Реквизиты Распоряжения о совершении казначейского платежа </w:t>
      </w:r>
    </w:p>
    <w:p w:rsidR="00584CFD" w:rsidRDefault="00584CFD" w:rsidP="00584CFD">
      <w:pPr>
        <w:pStyle w:val="ConsPlusTitle"/>
        <w:jc w:val="center"/>
        <w:rPr>
          <w:szCs w:val="28"/>
        </w:rPr>
      </w:pPr>
    </w:p>
    <w:p w:rsidR="00584CFD" w:rsidRDefault="00584CFD" w:rsidP="00584CFD">
      <w:pPr>
        <w:pStyle w:val="ConsPlusTitle"/>
        <w:jc w:val="center"/>
        <w:rPr>
          <w:szCs w:val="28"/>
        </w:rPr>
      </w:pPr>
    </w:p>
    <w:tbl>
      <w:tblPr>
        <w:tblW w:w="96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2269"/>
        <w:gridCol w:w="5956"/>
      </w:tblGrid>
      <w:tr w:rsidR="00584CFD" w:rsidTr="00584CFD">
        <w:trPr>
          <w:trHeight w:val="29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Номер реквизита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center"/>
            </w:pPr>
            <w:r>
              <w:t>Наименование реквизита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center"/>
            </w:pPr>
            <w:r>
              <w:t>Значение реквизита</w:t>
            </w:r>
          </w:p>
        </w:tc>
      </w:tr>
      <w:tr w:rsidR="00584CFD" w:rsidTr="00584CFD">
        <w:trPr>
          <w:trHeight w:val="299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center"/>
            </w:pPr>
            <w: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center"/>
            </w:pPr>
            <w:r>
              <w:t>3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Наименование распоряжения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 xml:space="preserve">Указывается наименование распоряжения ПЛАТЕЖНОЕ ПОРУЧЕНИЕ 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Номер распоряжения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номер распоряжения цифрами, который должен быть отличен от нуля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Дата составления распоряжения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Указываются в распоряжении день, месяц, год цифрами в формате ДД.ММ.ГГГГ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Сумма прописью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общая сумма по распоряжению прописью в валюте, в которой должно быть осуществлено перечисление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Сумма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Указывается общая сумма по распоряжению в валюте Российской Федерации с точностью до двух знаков после запятой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Плательщик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полное или сокращенное наименование плательщика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лицевого счета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номер лицевого счета плательщика 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Номер счета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Указывается номер казначейского счета, с которого осуществляется казначейский платеж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ИНН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ИНН (при наличии) или КИО (при наличии) плательщика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КПП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Указывается код причины постановки на учет в налоговом органе плательщика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Получатель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полное или сокращенное наименование получателя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Номер счета получателя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казначейского счета или банковского счета, на который осуществляется казначейский платеж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Банк получателя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Указываются наименование и место нахождения банка получателя средств</w:t>
            </w:r>
          </w:p>
        </w:tc>
      </w:tr>
      <w:tr w:rsidR="00584CFD" w:rsidTr="00584CFD"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БИК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Банковский идентификационный код банка получателя средств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Номер счета обслуживающей организации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корреспондентского счета (субсчета) кредитной организации (ее филиала) получателя средств, единого казначейского счета, открытых в Банке России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ИНН получателя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ИНН (при наличии) или КИО (при наличии) получателя средств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 получателя средств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причины постановки на учет в налоговом органе получателя средств. В случае если получателем средств является физическое лицо, указывается значение ноль «0»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Очередность платежа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очередность платежа цифрами в соответствии с Гражданским кодексом Российской Федерации</w:t>
            </w:r>
          </w:p>
        </w:tc>
      </w:tr>
      <w:tr w:rsidR="00584CFD" w:rsidTr="00584CFD">
        <w:trPr>
          <w:trHeight w:val="1974"/>
        </w:trPr>
        <w:tc>
          <w:tcPr>
            <w:tcW w:w="14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19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Назначение платежа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Указываются назначение платежа, наименование товаров, работ, услуг, номера и даты договоров, товарных документов, а также может указываться другая необходимая информация, в том числе в соответствии с законодательством, включая налог на добавленную стоимость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Уникальный идентификатор начисления, уникальный идентификатор платежа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уникальный идентификатор платежа в соответствии с Положением Центрального банка Российской Федерации от 19 июня 2012 года № 383-П «О правилах осуществления перевода денежных средств».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отсутствии уникального идентификатора начисления и уникального идентификатора платежа указывается значение ноль «0»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обязательства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бюджетного обязательства, присвоенный при его постановке на учет.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Учетный номер бюджетного обязательства должен соответствовать номеру бюджетного обязательства, для исполнения которого составлено распоряжение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Код бюджетной классификации (дополнительной классификации)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бюджетной классификации (дополнительной классификации) плательщика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lastRenderedPageBreak/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получателя средств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получателя средств, являющегося участником бюджетного процесса, указывается код бюджетной классификации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документа-основания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вид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наименование документа, на основании которого осуществлен казначейский платеж.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или при необходимости указания идентификатора платежа указывается текст «УИН»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документа-основания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номер документа, на основании которого совершен казначейский платеж.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осуществления платежа в бюджетную систему Российской Федерации указывается уникальный идентификатор начисления, состоящий из 20 символов или 25 цифр, при этом все символы (цифры) одновременно не могут принимать значение ноль «0»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документа-основания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дата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иное), и (или) дата </w:t>
            </w:r>
            <w:r>
              <w:rPr>
                <w:sz w:val="28"/>
                <w:szCs w:val="28"/>
              </w:rPr>
              <w:lastRenderedPageBreak/>
              <w:t>документа, на основании которого совершен казначейский платеж.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Допускается указание нескольких реквизитов в одном распоряжении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lastRenderedPageBreak/>
              <w:t>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 документа-основания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предмет (краткое содержание) документа-основания (муниципальный контракт, договор, соглашение) и (или) документа, подтверждающего возникновение денежного обязательства (счет, накладная, акт выполненных работ, иное)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Статус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статус плательщика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«101»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классификации доходов бюджетов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код классификации доходов бюджетов в соответствии с действующей бюджетной классификацией, при этом все знаки кода одновременно не могут принимать значение ноль «0»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ОКТМО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код по Общероссийскому </w:t>
            </w:r>
            <w:hyperlink r:id="rId18" w:history="1">
              <w:r>
                <w:rPr>
                  <w:rStyle w:val="a7"/>
                  <w:sz w:val="28"/>
                  <w:szCs w:val="28"/>
                </w:rPr>
                <w:t>классификатору</w:t>
              </w:r>
            </w:hyperlink>
            <w:r>
              <w:rPr>
                <w:sz w:val="28"/>
                <w:szCs w:val="28"/>
              </w:rPr>
              <w:t xml:space="preserve"> территорий муниципальных образований, к реквизиту «105»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платежа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основание платежа в соответствии с требованиями нормативных правовых актов, принятых в соответствии с частью 1 статьи 8 Федерального закона от 27 июня 2011 года № 161-ФЗ «О национальной платежной системе», к реквизиту «106»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Налоговый период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Указывается налоговый период или код таможенного органа в соответствии с требованиями нормативных правовых актов, </w:t>
            </w:r>
            <w:r>
              <w:rPr>
                <w:sz w:val="28"/>
                <w:szCs w:val="28"/>
              </w:rPr>
              <w:lastRenderedPageBreak/>
              <w:t>принятых в соответствии с частью 1 статьи 8 Федерального закона от 27 июня 2011 года № 161-ФЗ «О национальной платежной системе», к реквизиту «107»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lastRenderedPageBreak/>
              <w:t>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документа-основания платежа в бюджетную систему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</w:p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</w:p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</w:p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Идентификатор плательщика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номер документа-основания в соответствии с требованиями нормативных правовых актов, принятых в соответствии с частью 1 статьи 8 Федерального закона от 27 июня 2011 года № 161-ФЗ «О национальной платежной системе», к реквизиту «108» платежного поручения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или </w:t>
            </w: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</w:p>
          <w:p w:rsidR="00584CFD" w:rsidRDefault="00584CFD">
            <w:pPr>
              <w:autoSpaceDE w:val="0"/>
              <w:autoSpaceDN w:val="0"/>
              <w:adjustRightInd w:val="0"/>
              <w:ind w:left="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идентификатор сведений о физическом лице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«108»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документа-основания платежа в бюджетную систему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autoSpaceDE w:val="0"/>
              <w:autoSpaceDN w:val="0"/>
              <w:adjustRightInd w:val="0"/>
              <w:ind w:left="7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Указывается дата документа-основания в соответствии с требованиями нормативных правовых актов Министерства финансов Российской Федерации, устанавливаемых по согласованию с Центральным банком Российской Федерации, к реквизиту «109» платежного поручения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  <w:rPr>
                <w:szCs w:val="28"/>
              </w:rPr>
            </w:pPr>
            <w:r>
              <w:t>35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Код выплат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При переводе денежных средств физическим лицам в целях осуществления выплат за счет средств бюджетов бюджетной системы Российской Федерации, предусмотренных частями 5.5 и 5.6 статьи 30.5 Федерального закона № 161-ФЗ, указывается «1». В иных случаях значение реквизита не указывается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lastRenderedPageBreak/>
              <w:t>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НДС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ставка налога на добавленную стоимость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Должность руководителя (уполномоченного им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наименование должности руководителя или уполномоченного им лица</w:t>
            </w:r>
          </w:p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ФИО (отчество при наличии) руководителя (уполномоченного им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расшифровка подписи руководителя (уполномоченного лица), с указанием фамилии и инициалов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Подпись руководителя (уполномоченного им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В распоряжении на бумажном носителе проставляются подпись руководителя (уполномоченного им лица) плательщика согласно заявленным образцам в карточке образцов подписей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Должность главного бухгалтера (уполномоченного руководителем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наименование должности главного бухгалтера (уполномоченного лица)</w:t>
            </w:r>
          </w:p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ФИО (отчество при наличии) главного бухгалтера (уполномоченного руководителем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расшифровка подписи главного бухгалтера (уполномоченного лица) с указанием фамилии и инициалов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 xml:space="preserve">Подпись </w:t>
            </w:r>
            <w:r>
              <w:lastRenderedPageBreak/>
              <w:t>главного бухгалтера (уполномоченного руководителем лица)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lastRenderedPageBreak/>
              <w:t xml:space="preserve">В распоряжении на бумажном носителе </w:t>
            </w:r>
            <w:r>
              <w:lastRenderedPageBreak/>
              <w:t>проставляются подпись главного бухгалтера (уполномоченного руководителем лица) плательщика согласно заявленным образцам в карточке образцов подписей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lastRenderedPageBreak/>
              <w:t>43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Должность ответственного исполнителя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должность работника, ответственного за правильность составления распоряжения</w:t>
            </w: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ФИО (отчество при наличии) ответственного исполнителя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Указывается расшифровка подписи работника, ответственного за правильность составления распоряжения, с указанием фамилии и инициалов</w:t>
            </w:r>
          </w:p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</w:p>
        </w:tc>
      </w:tr>
      <w:tr w:rsidR="00584CFD" w:rsidTr="00584CFD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-62"/>
              <w:jc w:val="center"/>
            </w:pPr>
            <w:r>
              <w:t>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М.П.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CFD" w:rsidRDefault="00584CFD">
            <w:pPr>
              <w:pStyle w:val="ConsPlusNormal"/>
              <w:spacing w:line="256" w:lineRule="auto"/>
              <w:ind w:left="79"/>
            </w:pPr>
            <w:r>
              <w:t>Место для оттиска печати плательщика.</w:t>
            </w:r>
          </w:p>
          <w:p w:rsidR="00584CFD" w:rsidRDefault="00584CFD">
            <w:pPr>
              <w:pStyle w:val="ConsPlusNormal"/>
              <w:spacing w:line="256" w:lineRule="auto"/>
              <w:ind w:left="79"/>
              <w:jc w:val="both"/>
            </w:pPr>
            <w:r>
              <w:t>В распоряжении на бумажном носителе проставляется оттиск печати (при ее наличии)</w:t>
            </w:r>
          </w:p>
        </w:tc>
      </w:tr>
    </w:tbl>
    <w:p w:rsidR="00584CFD" w:rsidRDefault="00584CFD" w:rsidP="00584CFD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383B26" w:rsidRPr="008715CA" w:rsidRDefault="00383B26" w:rsidP="00584CFD">
      <w:pPr>
        <w:widowControl w:val="0"/>
        <w:autoSpaceDE w:val="0"/>
        <w:autoSpaceDN w:val="0"/>
        <w:ind w:firstLine="709"/>
        <w:jc w:val="both"/>
      </w:pPr>
    </w:p>
    <w:sectPr w:rsidR="00383B26" w:rsidRPr="008715CA" w:rsidSect="00584CFD">
      <w:headerReference w:type="even" r:id="rId19"/>
      <w:pgSz w:w="12240" w:h="15840"/>
      <w:pgMar w:top="944" w:right="900" w:bottom="851" w:left="1612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515" w:rsidRDefault="00774515" w:rsidP="00B1632E">
      <w:r>
        <w:separator/>
      </w:r>
    </w:p>
  </w:endnote>
  <w:endnote w:type="continuationSeparator" w:id="0">
    <w:p w:rsidR="00774515" w:rsidRDefault="00774515" w:rsidP="00B1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515" w:rsidRDefault="00774515" w:rsidP="00B1632E">
      <w:r>
        <w:separator/>
      </w:r>
    </w:p>
  </w:footnote>
  <w:footnote w:type="continuationSeparator" w:id="0">
    <w:p w:rsidR="00774515" w:rsidRDefault="00774515" w:rsidP="00B16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4F" w:rsidRDefault="00B1632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3994785</wp:posOffset>
              </wp:positionH>
              <wp:positionV relativeFrom="page">
                <wp:posOffset>457200</wp:posOffset>
              </wp:positionV>
              <wp:extent cx="80645" cy="194945"/>
              <wp:effectExtent l="3810" t="0" r="1270" b="0"/>
              <wp:wrapNone/>
              <wp:docPr id="11" name="Надпись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04F" w:rsidRDefault="00055D8F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127E5">
                            <w:rPr>
                              <w:rStyle w:val="LucidaSansUnicode10pt"/>
                              <w:noProof/>
                            </w:rPr>
                            <w:t>4</w:t>
                          </w:r>
                          <w:r>
                            <w:rPr>
                              <w:rStyle w:val="LucidaSansUnicode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1" o:spid="_x0000_s1028" type="#_x0000_t202" style="position:absolute;margin-left:314.55pt;margin-top:36pt;width:6.35pt;height:15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" filled="f" stroked="f">
              <v:textbox style="mso-fit-shape-to-text:t" inset="0,0,0,0">
                <w:txbxContent>
                  <w:p w:rsidR="00A3604F" w:rsidRDefault="00055D8F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127E5">
                      <w:rPr>
                        <w:rStyle w:val="LucidaSansUnicode10pt"/>
                        <w:noProof/>
                      </w:rPr>
                      <w:t>4</w:t>
                    </w:r>
                    <w:r>
                      <w:rPr>
                        <w:rStyle w:val="LucidaSansUnicode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17687"/>
    <w:multiLevelType w:val="hybridMultilevel"/>
    <w:tmpl w:val="5BE0F6EA"/>
    <w:lvl w:ilvl="0" w:tplc="4DA07912">
      <w:start w:val="2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76374E7"/>
    <w:multiLevelType w:val="hybridMultilevel"/>
    <w:tmpl w:val="23BE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47AD"/>
    <w:multiLevelType w:val="multilevel"/>
    <w:tmpl w:val="F8B4B4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B70CCD"/>
    <w:multiLevelType w:val="multilevel"/>
    <w:tmpl w:val="ADE4B8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1714C"/>
    <w:multiLevelType w:val="multilevel"/>
    <w:tmpl w:val="B3762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45151"/>
    <w:multiLevelType w:val="hybridMultilevel"/>
    <w:tmpl w:val="04DE309E"/>
    <w:lvl w:ilvl="0" w:tplc="853612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96820"/>
    <w:multiLevelType w:val="multilevel"/>
    <w:tmpl w:val="C2E66C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E01C3B"/>
    <w:multiLevelType w:val="hybridMultilevel"/>
    <w:tmpl w:val="212CF720"/>
    <w:lvl w:ilvl="0" w:tplc="BC5EE3A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AD5404"/>
    <w:multiLevelType w:val="hybridMultilevel"/>
    <w:tmpl w:val="E6C47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53768"/>
    <w:multiLevelType w:val="hybridMultilevel"/>
    <w:tmpl w:val="015ED3EA"/>
    <w:lvl w:ilvl="0" w:tplc="7100926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120882"/>
    <w:multiLevelType w:val="hybridMultilevel"/>
    <w:tmpl w:val="A80A022E"/>
    <w:lvl w:ilvl="0" w:tplc="9F2A8EE0">
      <w:start w:val="1"/>
      <w:numFmt w:val="decimal"/>
      <w:lvlText w:val="%1."/>
      <w:lvlJc w:val="left"/>
      <w:pPr>
        <w:ind w:left="155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1">
    <w:nsid w:val="6BD64291"/>
    <w:multiLevelType w:val="hybridMultilevel"/>
    <w:tmpl w:val="90103F80"/>
    <w:lvl w:ilvl="0" w:tplc="0419000F">
      <w:start w:val="10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94DB6"/>
    <w:multiLevelType w:val="multilevel"/>
    <w:tmpl w:val="F9C8F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1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A0"/>
    <w:rsid w:val="000557CE"/>
    <w:rsid w:val="00055D8F"/>
    <w:rsid w:val="000A6EA3"/>
    <w:rsid w:val="000E6831"/>
    <w:rsid w:val="0013735B"/>
    <w:rsid w:val="001548BC"/>
    <w:rsid w:val="001662E6"/>
    <w:rsid w:val="001859ED"/>
    <w:rsid w:val="001A07CF"/>
    <w:rsid w:val="001D264C"/>
    <w:rsid w:val="001D760B"/>
    <w:rsid w:val="0020755C"/>
    <w:rsid w:val="00252E04"/>
    <w:rsid w:val="002A3C9E"/>
    <w:rsid w:val="002C207D"/>
    <w:rsid w:val="002F1B69"/>
    <w:rsid w:val="003022DB"/>
    <w:rsid w:val="00341BB1"/>
    <w:rsid w:val="00383B26"/>
    <w:rsid w:val="003C43B6"/>
    <w:rsid w:val="003E056E"/>
    <w:rsid w:val="0040537C"/>
    <w:rsid w:val="004674A0"/>
    <w:rsid w:val="004778D0"/>
    <w:rsid w:val="00485C7E"/>
    <w:rsid w:val="004B23AE"/>
    <w:rsid w:val="005168F7"/>
    <w:rsid w:val="00520FDE"/>
    <w:rsid w:val="00543DE7"/>
    <w:rsid w:val="00560AB7"/>
    <w:rsid w:val="00584CFD"/>
    <w:rsid w:val="005E6D6D"/>
    <w:rsid w:val="005F0A91"/>
    <w:rsid w:val="00647222"/>
    <w:rsid w:val="006713E2"/>
    <w:rsid w:val="006716FA"/>
    <w:rsid w:val="00691F29"/>
    <w:rsid w:val="006B0445"/>
    <w:rsid w:val="006E0413"/>
    <w:rsid w:val="006E7547"/>
    <w:rsid w:val="00705A65"/>
    <w:rsid w:val="00774515"/>
    <w:rsid w:val="00787376"/>
    <w:rsid w:val="007F363F"/>
    <w:rsid w:val="008144BB"/>
    <w:rsid w:val="00832CA0"/>
    <w:rsid w:val="008471B5"/>
    <w:rsid w:val="008B5529"/>
    <w:rsid w:val="008C20BF"/>
    <w:rsid w:val="008C7A9A"/>
    <w:rsid w:val="008D124F"/>
    <w:rsid w:val="00903CCF"/>
    <w:rsid w:val="0092329F"/>
    <w:rsid w:val="009625A8"/>
    <w:rsid w:val="009C2FE9"/>
    <w:rsid w:val="009E5848"/>
    <w:rsid w:val="00A33DE6"/>
    <w:rsid w:val="00A52AA9"/>
    <w:rsid w:val="00B03E17"/>
    <w:rsid w:val="00B1632E"/>
    <w:rsid w:val="00B27748"/>
    <w:rsid w:val="00B61B7B"/>
    <w:rsid w:val="00B652D1"/>
    <w:rsid w:val="00B72E59"/>
    <w:rsid w:val="00B77640"/>
    <w:rsid w:val="00B80126"/>
    <w:rsid w:val="00BE2A41"/>
    <w:rsid w:val="00BE3027"/>
    <w:rsid w:val="00C26523"/>
    <w:rsid w:val="00C44FC9"/>
    <w:rsid w:val="00C45E11"/>
    <w:rsid w:val="00C50345"/>
    <w:rsid w:val="00C744FF"/>
    <w:rsid w:val="00D0339C"/>
    <w:rsid w:val="00D10813"/>
    <w:rsid w:val="00D3519E"/>
    <w:rsid w:val="00D47C4F"/>
    <w:rsid w:val="00D80F9B"/>
    <w:rsid w:val="00D82B60"/>
    <w:rsid w:val="00D97CFA"/>
    <w:rsid w:val="00E01825"/>
    <w:rsid w:val="00E037C7"/>
    <w:rsid w:val="00E17265"/>
    <w:rsid w:val="00E375B1"/>
    <w:rsid w:val="00E40844"/>
    <w:rsid w:val="00E54DEE"/>
    <w:rsid w:val="00E846EE"/>
    <w:rsid w:val="00E854E9"/>
    <w:rsid w:val="00EC57E2"/>
    <w:rsid w:val="00ED3A09"/>
    <w:rsid w:val="00FC4DA8"/>
    <w:rsid w:val="00FC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51A2A-409F-4713-BB5B-39B5D2F74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13E2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A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52E0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0A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semiHidden/>
    <w:unhideWhenUsed/>
    <w:qFormat/>
    <w:rsid w:val="006713E2"/>
    <w:pPr>
      <w:spacing w:before="240" w:after="60" w:line="360" w:lineRule="auto"/>
      <w:ind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3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semiHidden/>
    <w:rsid w:val="006713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????????? 1"/>
    <w:basedOn w:val="a"/>
    <w:next w:val="a"/>
    <w:rsid w:val="008C20BF"/>
    <w:pPr>
      <w:keepNext/>
      <w:suppressAutoHyphens/>
      <w:jc w:val="center"/>
    </w:pPr>
    <w:rPr>
      <w:b/>
      <w:sz w:val="28"/>
      <w:szCs w:val="20"/>
      <w:lang w:eastAsia="ar-SA"/>
    </w:rPr>
  </w:style>
  <w:style w:type="paragraph" w:customStyle="1" w:styleId="ConsPlusNormal">
    <w:name w:val="ConsPlusNormal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B72E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2A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2A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C45E11"/>
    <w:pPr>
      <w:spacing w:after="160" w:line="240" w:lineRule="exact"/>
    </w:pPr>
    <w:rPr>
      <w:sz w:val="28"/>
      <w:szCs w:val="20"/>
      <w:lang w:val="en-US" w:eastAsia="en-US"/>
    </w:rPr>
  </w:style>
  <w:style w:type="character" w:styleId="a6">
    <w:name w:val="Strong"/>
    <w:qFormat/>
    <w:rsid w:val="009C2FE9"/>
    <w:rPr>
      <w:b/>
      <w:bCs/>
    </w:rPr>
  </w:style>
  <w:style w:type="character" w:styleId="a7">
    <w:name w:val="Hyperlink"/>
    <w:basedOn w:val="a0"/>
    <w:uiPriority w:val="99"/>
    <w:unhideWhenUsed/>
    <w:rsid w:val="009C2FE9"/>
    <w:rPr>
      <w:color w:val="0563C1" w:themeColor="hyperlink"/>
      <w:u w:val="single"/>
    </w:rPr>
  </w:style>
  <w:style w:type="character" w:customStyle="1" w:styleId="31">
    <w:name w:val="Основной текст (3)_"/>
    <w:basedOn w:val="a0"/>
    <w:link w:val="32"/>
    <w:rsid w:val="00B163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sid w:val="00B163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Колонтитул_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_"/>
    <w:basedOn w:val="a0"/>
    <w:link w:val="72"/>
    <w:rsid w:val="00B1632E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95pt">
    <w:name w:val="Колонтитул + 9;5 pt;Полужирный"/>
    <w:basedOn w:val="a8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LucidaSansUnicode10pt">
    <w:name w:val="Колонтитул + Lucida Sans Unicode;10 pt"/>
    <w:basedOn w:val="a8"/>
    <w:rsid w:val="00B1632E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B1632E"/>
    <w:rPr>
      <w:rFonts w:ascii="Trebuchet MS" w:eastAsia="Trebuchet MS" w:hAnsi="Trebuchet MS" w:cs="Trebuchet MS"/>
      <w:b/>
      <w:bCs/>
      <w:sz w:val="16"/>
      <w:szCs w:val="16"/>
      <w:shd w:val="clear" w:color="auto" w:fill="FFFFFF"/>
    </w:rPr>
  </w:style>
  <w:style w:type="character" w:customStyle="1" w:styleId="218pt40">
    <w:name w:val="Основной текст (2) + 18 pt;Полужирный;Масштаб 40%"/>
    <w:basedOn w:val="21"/>
    <w:rsid w:val="00B163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40"/>
      <w:position w:val="0"/>
      <w:sz w:val="36"/>
      <w:szCs w:val="36"/>
      <w:u w:val="none"/>
      <w:lang w:val="ru-RU" w:eastAsia="ru-RU" w:bidi="ru-RU"/>
    </w:rPr>
  </w:style>
  <w:style w:type="character" w:customStyle="1" w:styleId="BookmanOldStyle9pt">
    <w:name w:val="Колонтитул + Bookman Old Style;9 pt"/>
    <w:basedOn w:val="a8"/>
    <w:rsid w:val="00B1632E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9">
    <w:name w:val="Колонтитул"/>
    <w:basedOn w:val="a8"/>
    <w:rsid w:val="00B163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B1632E"/>
    <w:rPr>
      <w:rFonts w:ascii="Arial Narrow" w:eastAsia="Arial Narrow" w:hAnsi="Arial Narrow" w:cs="Arial Narrow"/>
      <w:sz w:val="20"/>
      <w:szCs w:val="20"/>
      <w:shd w:val="clear" w:color="auto" w:fill="FFFFFF"/>
    </w:rPr>
  </w:style>
  <w:style w:type="character" w:customStyle="1" w:styleId="613pt">
    <w:name w:val="Основной текст (6) + 13 pt"/>
    <w:basedOn w:val="6"/>
    <w:rsid w:val="00B1632E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B1632E"/>
    <w:pPr>
      <w:widowControl w:val="0"/>
      <w:shd w:val="clear" w:color="auto" w:fill="FFFFFF"/>
      <w:spacing w:after="120" w:line="0" w:lineRule="atLeast"/>
    </w:pPr>
    <w:rPr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B1632E"/>
    <w:pPr>
      <w:widowControl w:val="0"/>
      <w:shd w:val="clear" w:color="auto" w:fill="FFFFFF"/>
      <w:spacing w:after="780" w:line="262" w:lineRule="exact"/>
    </w:pPr>
    <w:rPr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B1632E"/>
    <w:pPr>
      <w:widowControl w:val="0"/>
      <w:shd w:val="clear" w:color="auto" w:fill="FFFFFF"/>
      <w:spacing w:line="0" w:lineRule="atLeast"/>
    </w:pPr>
    <w:rPr>
      <w:b/>
      <w:bCs/>
      <w:sz w:val="17"/>
      <w:szCs w:val="17"/>
      <w:lang w:eastAsia="en-US"/>
    </w:rPr>
  </w:style>
  <w:style w:type="paragraph" w:customStyle="1" w:styleId="101">
    <w:name w:val="Основной текст (10)"/>
    <w:basedOn w:val="a"/>
    <w:link w:val="100"/>
    <w:rsid w:val="00B1632E"/>
    <w:pPr>
      <w:widowControl w:val="0"/>
      <w:shd w:val="clear" w:color="auto" w:fill="FFFFFF"/>
      <w:spacing w:before="360" w:line="253" w:lineRule="exact"/>
      <w:jc w:val="both"/>
    </w:pPr>
    <w:rPr>
      <w:rFonts w:ascii="Trebuchet MS" w:eastAsia="Trebuchet MS" w:hAnsi="Trebuchet MS" w:cs="Trebuchet MS"/>
      <w:b/>
      <w:bCs/>
      <w:sz w:val="16"/>
      <w:szCs w:val="16"/>
      <w:lang w:eastAsia="en-US"/>
    </w:rPr>
  </w:style>
  <w:style w:type="paragraph" w:customStyle="1" w:styleId="111">
    <w:name w:val="Основной текст (11)"/>
    <w:basedOn w:val="a"/>
    <w:link w:val="110"/>
    <w:rsid w:val="00B1632E"/>
    <w:pPr>
      <w:widowControl w:val="0"/>
      <w:shd w:val="clear" w:color="auto" w:fill="FFFFFF"/>
      <w:spacing w:before="120" w:line="0" w:lineRule="atLeast"/>
      <w:ind w:firstLine="700"/>
      <w:jc w:val="both"/>
    </w:pPr>
    <w:rPr>
      <w:rFonts w:ascii="Arial Narrow" w:eastAsia="Arial Narrow" w:hAnsi="Arial Narrow" w:cs="Arial Narrow"/>
      <w:sz w:val="20"/>
      <w:szCs w:val="20"/>
      <w:lang w:eastAsia="en-US"/>
    </w:rPr>
  </w:style>
  <w:style w:type="paragraph" w:styleId="aa">
    <w:name w:val="footer"/>
    <w:basedOn w:val="a"/>
    <w:link w:val="ab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1632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16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52E0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Body Text Indent"/>
    <w:basedOn w:val="a"/>
    <w:link w:val="af"/>
    <w:rsid w:val="00252E04"/>
    <w:pPr>
      <w:ind w:left="900" w:hanging="360"/>
      <w:jc w:val="both"/>
    </w:pPr>
    <w:rPr>
      <w:sz w:val="28"/>
    </w:rPr>
  </w:style>
  <w:style w:type="character" w:customStyle="1" w:styleId="af">
    <w:name w:val="Основной текст с отступом Знак"/>
    <w:basedOn w:val="a0"/>
    <w:link w:val="ae"/>
    <w:rsid w:val="00252E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Знак"/>
    <w:basedOn w:val="a"/>
    <w:autoRedefine/>
    <w:rsid w:val="00252E04"/>
    <w:pPr>
      <w:spacing w:after="160" w:line="240" w:lineRule="exact"/>
    </w:pPr>
    <w:rPr>
      <w:sz w:val="28"/>
      <w:szCs w:val="20"/>
      <w:lang w:val="en-US"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8B552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B55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B55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A9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F0A9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25">
    <w:name w:val="Body Text 2"/>
    <w:basedOn w:val="a"/>
    <w:link w:val="26"/>
    <w:rsid w:val="005F0A91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rsid w:val="005F0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qFormat/>
    <w:rsid w:val="0038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83B26"/>
    <w:pPr>
      <w:spacing w:before="100" w:beforeAutospacing="1" w:after="100" w:afterAutospacing="1"/>
    </w:pPr>
  </w:style>
  <w:style w:type="paragraph" w:styleId="af3">
    <w:name w:val="List Paragraph"/>
    <w:basedOn w:val="a"/>
    <w:uiPriority w:val="34"/>
    <w:qFormat/>
    <w:rsid w:val="003C43B6"/>
    <w:pPr>
      <w:ind w:left="720"/>
      <w:contextualSpacing/>
    </w:pPr>
  </w:style>
  <w:style w:type="character" w:customStyle="1" w:styleId="wrc01">
    <w:name w:val="wrc01"/>
    <w:basedOn w:val="a0"/>
    <w:rsid w:val="003C43B6"/>
    <w:rPr>
      <w:vanish/>
      <w:webHidden w:val="0"/>
      <w:specVanish w:val="0"/>
    </w:rPr>
  </w:style>
  <w:style w:type="table" w:customStyle="1" w:styleId="41">
    <w:name w:val="Сетка таблицы4"/>
    <w:basedOn w:val="a1"/>
    <w:next w:val="af4"/>
    <w:uiPriority w:val="59"/>
    <w:rsid w:val="00E846EE"/>
    <w:pPr>
      <w:widowControl w:val="0"/>
      <w:spacing w:after="0" w:line="240" w:lineRule="auto"/>
    </w:pPr>
    <w:rPr>
      <w:rFonts w:ascii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E84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0537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32F95F895DFBA5F6BBA1CF937B973EBDB918A01E62FD1F6A79902ECECF015936E85C3DB5577BD3D0A09329BE5EUAjEN" TargetMode="External"/><Relationship Id="rId18" Type="http://schemas.openxmlformats.org/officeDocument/2006/relationships/hyperlink" Target="consultantplus://offline/ref=4792DD02E6FF37AD7748F4C253BBE684A5B5CAB73EC743A12FFA74574A9503C9C6EF899D9893056BD6A5096C71W8R0K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7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10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4706F111B82853F9FA19E2434DE8E2425F35AC02890261456F43ADC4645D4B95F323EEEBFBB974ECE450C7BF5C6BBF47B9EDFE1160J8O7T" TargetMode="External"/><Relationship Id="rId14" Type="http://schemas.openxmlformats.org/officeDocument/2006/relationships/hyperlink" Target="consultantplus://offline/ref=32F95F895DFBA5F6BBA1D19E6DFB61B4BA15FB1165FE1C3D23C2289990515F63BA1C63EC173FC0D4A08F20EA0DEAE63D53F68E2FE5565DEF00U4j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B07DB-76EB-4CAE-AFC7-7F8AC99DF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3746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2021-02-25T12:46:00Z</cp:lastPrinted>
  <dcterms:created xsi:type="dcterms:W3CDTF">2021-02-25T06:54:00Z</dcterms:created>
  <dcterms:modified xsi:type="dcterms:W3CDTF">2021-02-25T15:22:00Z</dcterms:modified>
</cp:coreProperties>
</file>